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0BFF" w14:textId="77777777" w:rsidR="00690A21" w:rsidRPr="004B7C22" w:rsidRDefault="00690A21" w:rsidP="004B7C22">
      <w:pPr>
        <w:spacing w:line="540" w:lineRule="exact"/>
        <w:jc w:val="center"/>
        <w:rPr>
          <w:rFonts w:ascii="方正小标宋简体" w:eastAsia="方正小标宋简体" w:hint="eastAsia"/>
          <w:sz w:val="36"/>
          <w:szCs w:val="36"/>
        </w:rPr>
      </w:pPr>
      <w:r w:rsidRPr="004B7C22">
        <w:rPr>
          <w:rFonts w:ascii="方正小标宋简体" w:eastAsia="方正小标宋简体" w:hint="eastAsia"/>
          <w:sz w:val="36"/>
          <w:szCs w:val="36"/>
        </w:rPr>
        <w:t>教育部办公厅关于印发《高等学校</w:t>
      </w:r>
      <w:r w:rsidRPr="004B7C22">
        <w:rPr>
          <w:rFonts w:ascii="方正小标宋简体" w:eastAsia="方正小标宋简体" w:hint="eastAsia"/>
          <w:sz w:val="36"/>
          <w:szCs w:val="36"/>
        </w:rPr>
        <w:br/>
        <w:t>法治工作测评指标》的通知</w:t>
      </w:r>
    </w:p>
    <w:p w14:paraId="31900284" w14:textId="77777777" w:rsidR="00690A21" w:rsidRPr="004B7C22" w:rsidRDefault="00690A21" w:rsidP="004B7C22">
      <w:pPr>
        <w:spacing w:line="540" w:lineRule="exact"/>
        <w:jc w:val="right"/>
        <w:rPr>
          <w:rFonts w:ascii="仿宋_GB2312" w:eastAsia="仿宋_GB2312" w:hint="eastAsia"/>
          <w:sz w:val="30"/>
          <w:szCs w:val="30"/>
        </w:rPr>
      </w:pPr>
      <w:r w:rsidRPr="004B7C22">
        <w:rPr>
          <w:rFonts w:ascii="仿宋_GB2312" w:eastAsia="仿宋_GB2312" w:hint="eastAsia"/>
          <w:sz w:val="30"/>
          <w:szCs w:val="30"/>
        </w:rPr>
        <w:t>教政法厅〔2021〕1号</w:t>
      </w:r>
    </w:p>
    <w:p w14:paraId="7CBD435D"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各省、自治区、直辖市教育厅（教委），新疆生产建设兵团教育局，部属各高等学校、部省合建各高等学校：</w:t>
      </w:r>
    </w:p>
    <w:p w14:paraId="03CE3695"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 xml:space="preserve">　　为深入贯彻落</w:t>
      </w:r>
      <w:proofErr w:type="gramStart"/>
      <w:r w:rsidRPr="004B7C22">
        <w:rPr>
          <w:rFonts w:ascii="仿宋_GB2312" w:eastAsia="仿宋_GB2312" w:hint="eastAsia"/>
          <w:sz w:val="30"/>
          <w:szCs w:val="30"/>
        </w:rPr>
        <w:t>实习近</w:t>
      </w:r>
      <w:proofErr w:type="gramEnd"/>
      <w:r w:rsidRPr="004B7C22">
        <w:rPr>
          <w:rFonts w:ascii="仿宋_GB2312" w:eastAsia="仿宋_GB2312" w:hint="eastAsia"/>
          <w:sz w:val="30"/>
          <w:szCs w:val="30"/>
        </w:rPr>
        <w:t>平法治思想和习近平总书记关于教育的重要论述，全面推进依法治教、依法办学、依法治校，加强高等学校法治工作，推动高校提高治理体系和治理能力现代化水平，根据有关法律法规和《教育部关于进一步加强高等学校法治工作的意见》（教政法〔2020〕8号），我部研究制定了《高等学校法治工作测评指标》（以下简称《指标》）。现印发给你们，并就有关事项通知如下。</w:t>
      </w:r>
    </w:p>
    <w:p w14:paraId="1910A5E8"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 xml:space="preserve">　　一、各地、各校要认真对照《指标》，通过测评查漏补缺，</w:t>
      </w:r>
      <w:proofErr w:type="gramStart"/>
      <w:r w:rsidRPr="004B7C22">
        <w:rPr>
          <w:rFonts w:ascii="仿宋_GB2312" w:eastAsia="仿宋_GB2312" w:hint="eastAsia"/>
          <w:sz w:val="30"/>
          <w:szCs w:val="30"/>
        </w:rPr>
        <w:t>以评促建</w:t>
      </w:r>
      <w:proofErr w:type="gramEnd"/>
      <w:r w:rsidRPr="004B7C22">
        <w:rPr>
          <w:rFonts w:ascii="仿宋_GB2312" w:eastAsia="仿宋_GB2312" w:hint="eastAsia"/>
          <w:sz w:val="30"/>
          <w:szCs w:val="30"/>
        </w:rPr>
        <w:t>，提高学校法治工作规范化、科学化水平，服务学校高质量发展。</w:t>
      </w:r>
    </w:p>
    <w:p w14:paraId="2EB97C77"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 xml:space="preserve">　　二、部属各高等学校、部省合建各高等学校要按照《指标》组织自评，将自评报告作为年度法治工作报告的内容报送我部（政策法规司）。自评过程中要坚持实事求是，力戒形式主义，不得弄虚作假。各省级教育行政部门可参照《指标》组织地方高校开展测评工作。</w:t>
      </w:r>
    </w:p>
    <w:p w14:paraId="1CE8AA23"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 xml:space="preserve">　　三、《指标》所附的《法治工作成效满意度调查问卷》，用于学校组织师生对本校法治工作成效和法治工作认可度进行主观测评。学校可以结合实际需要，进一步完善、创新满意度测评的内容和方式，以科学、适当的方式对师生进行调查。调查结果作为衡量《指标》测评结果和改进工作的参考。</w:t>
      </w:r>
    </w:p>
    <w:p w14:paraId="24D3D071"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lastRenderedPageBreak/>
        <w:t xml:space="preserve">　　四、教育部将适时委托第三方评估机构对高校法治工作自评情况进行复核，复核结果以适当方式反馈学校。</w:t>
      </w:r>
    </w:p>
    <w:p w14:paraId="6CF03CB7" w14:textId="77777777"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 xml:space="preserve">　　五、自评和第三方测评结果，不作排名，</w:t>
      </w:r>
      <w:proofErr w:type="gramStart"/>
      <w:r w:rsidRPr="004B7C22">
        <w:rPr>
          <w:rFonts w:ascii="仿宋_GB2312" w:eastAsia="仿宋_GB2312" w:hint="eastAsia"/>
          <w:sz w:val="30"/>
          <w:szCs w:val="30"/>
        </w:rPr>
        <w:t>不</w:t>
      </w:r>
      <w:proofErr w:type="gramEnd"/>
      <w:r w:rsidRPr="004B7C22">
        <w:rPr>
          <w:rFonts w:ascii="仿宋_GB2312" w:eastAsia="仿宋_GB2312" w:hint="eastAsia"/>
          <w:sz w:val="30"/>
          <w:szCs w:val="30"/>
        </w:rPr>
        <w:t>上网公示，但可作为对学校开展综合评价、督导评估、专项巡视的参考。</w:t>
      </w:r>
    </w:p>
    <w:p w14:paraId="57562520" w14:textId="798E709A" w:rsidR="00690A21" w:rsidRPr="004B7C22" w:rsidRDefault="00690A21" w:rsidP="004B7C22">
      <w:pPr>
        <w:spacing w:line="540" w:lineRule="exact"/>
        <w:rPr>
          <w:rFonts w:ascii="仿宋_GB2312" w:eastAsia="仿宋_GB2312" w:hint="eastAsia"/>
          <w:sz w:val="30"/>
          <w:szCs w:val="30"/>
        </w:rPr>
      </w:pPr>
      <w:r w:rsidRPr="004B7C22">
        <w:rPr>
          <w:rFonts w:ascii="仿宋_GB2312" w:eastAsia="仿宋_GB2312" w:hint="eastAsia"/>
          <w:sz w:val="30"/>
          <w:szCs w:val="30"/>
        </w:rPr>
        <w:t xml:space="preserve">　　</w:t>
      </w:r>
    </w:p>
    <w:p w14:paraId="1EDB2527" w14:textId="77777777" w:rsidR="00690A21" w:rsidRPr="004B7C22" w:rsidRDefault="00690A21" w:rsidP="004B7C22">
      <w:pPr>
        <w:spacing w:line="540" w:lineRule="exact"/>
        <w:jc w:val="right"/>
        <w:rPr>
          <w:rFonts w:ascii="仿宋_GB2312" w:eastAsia="仿宋_GB2312" w:hint="eastAsia"/>
          <w:sz w:val="30"/>
          <w:szCs w:val="30"/>
        </w:rPr>
      </w:pPr>
      <w:r w:rsidRPr="004B7C22">
        <w:rPr>
          <w:rFonts w:ascii="仿宋_GB2312" w:eastAsia="仿宋_GB2312" w:hint="eastAsia"/>
          <w:sz w:val="30"/>
          <w:szCs w:val="30"/>
        </w:rPr>
        <w:t>教育部办公厅</w:t>
      </w:r>
    </w:p>
    <w:p w14:paraId="582D0B8E" w14:textId="77777777" w:rsidR="00690A21" w:rsidRPr="004B7C22" w:rsidRDefault="00690A21" w:rsidP="004B7C22">
      <w:pPr>
        <w:spacing w:line="540" w:lineRule="exact"/>
        <w:jc w:val="right"/>
        <w:rPr>
          <w:rFonts w:ascii="仿宋_GB2312" w:eastAsia="仿宋_GB2312" w:hint="eastAsia"/>
          <w:sz w:val="30"/>
          <w:szCs w:val="30"/>
        </w:rPr>
      </w:pPr>
      <w:r w:rsidRPr="004B7C22">
        <w:rPr>
          <w:rFonts w:ascii="仿宋_GB2312" w:eastAsia="仿宋_GB2312" w:hint="eastAsia"/>
          <w:sz w:val="30"/>
          <w:szCs w:val="30"/>
        </w:rPr>
        <w:t>2021年3月29日</w:t>
      </w:r>
    </w:p>
    <w:p w14:paraId="7C9CF3DB" w14:textId="43C0B9E7" w:rsidR="00772995" w:rsidRPr="004B7C22" w:rsidRDefault="00772995" w:rsidP="004B7C22">
      <w:pPr>
        <w:spacing w:line="540" w:lineRule="exact"/>
        <w:rPr>
          <w:rFonts w:ascii="仿宋_GB2312" w:eastAsia="仿宋_GB2312" w:hint="eastAsia"/>
          <w:sz w:val="30"/>
          <w:szCs w:val="30"/>
        </w:rPr>
      </w:pPr>
    </w:p>
    <w:sectPr w:rsidR="00772995" w:rsidRPr="004B7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1D"/>
    <w:rsid w:val="001C0B04"/>
    <w:rsid w:val="002F1081"/>
    <w:rsid w:val="003B57A6"/>
    <w:rsid w:val="0043481D"/>
    <w:rsid w:val="004B7C22"/>
    <w:rsid w:val="005533BC"/>
    <w:rsid w:val="00690A21"/>
    <w:rsid w:val="00772995"/>
    <w:rsid w:val="00C33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E2F3"/>
  <w15:chartTrackingRefBased/>
  <w15:docId w15:val="{CDD73A0D-53B8-4EB1-A2A4-A116E2B3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A21"/>
    <w:rPr>
      <w:color w:val="0563C1" w:themeColor="hyperlink"/>
      <w:u w:val="single"/>
    </w:rPr>
  </w:style>
  <w:style w:type="character" w:styleId="a4">
    <w:name w:val="Unresolved Mention"/>
    <w:basedOn w:val="a0"/>
    <w:uiPriority w:val="99"/>
    <w:semiHidden/>
    <w:unhideWhenUsed/>
    <w:rsid w:val="0069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6514">
      <w:bodyDiv w:val="1"/>
      <w:marLeft w:val="0"/>
      <w:marRight w:val="0"/>
      <w:marTop w:val="0"/>
      <w:marBottom w:val="0"/>
      <w:divBdr>
        <w:top w:val="none" w:sz="0" w:space="0" w:color="auto"/>
        <w:left w:val="none" w:sz="0" w:space="0" w:color="auto"/>
        <w:bottom w:val="none" w:sz="0" w:space="0" w:color="auto"/>
        <w:right w:val="none" w:sz="0" w:space="0" w:color="auto"/>
      </w:divBdr>
      <w:divsChild>
        <w:div w:id="1453137956">
          <w:marLeft w:val="0"/>
          <w:marRight w:val="0"/>
          <w:marTop w:val="240"/>
          <w:marBottom w:val="0"/>
          <w:divBdr>
            <w:top w:val="none" w:sz="0" w:space="0" w:color="auto"/>
            <w:left w:val="none" w:sz="0" w:space="0" w:color="auto"/>
            <w:bottom w:val="none" w:sz="0" w:space="0" w:color="auto"/>
            <w:right w:val="none" w:sz="0" w:space="0" w:color="auto"/>
          </w:divBdr>
        </w:div>
      </w:divsChild>
    </w:div>
    <w:div w:id="510293733">
      <w:bodyDiv w:val="1"/>
      <w:marLeft w:val="0"/>
      <w:marRight w:val="0"/>
      <w:marTop w:val="0"/>
      <w:marBottom w:val="0"/>
      <w:divBdr>
        <w:top w:val="none" w:sz="0" w:space="0" w:color="auto"/>
        <w:left w:val="none" w:sz="0" w:space="0" w:color="auto"/>
        <w:bottom w:val="none" w:sz="0" w:space="0" w:color="auto"/>
        <w:right w:val="none" w:sz="0" w:space="0" w:color="auto"/>
      </w:divBdr>
      <w:divsChild>
        <w:div w:id="755131980">
          <w:marLeft w:val="0"/>
          <w:marRight w:val="0"/>
          <w:marTop w:val="240"/>
          <w:marBottom w:val="0"/>
          <w:divBdr>
            <w:top w:val="none" w:sz="0" w:space="0" w:color="auto"/>
            <w:left w:val="none" w:sz="0" w:space="0" w:color="auto"/>
            <w:bottom w:val="none" w:sz="0" w:space="0" w:color="auto"/>
            <w:right w:val="none" w:sz="0" w:space="0" w:color="auto"/>
          </w:divBdr>
        </w:div>
      </w:divsChild>
    </w:div>
    <w:div w:id="607466587">
      <w:bodyDiv w:val="1"/>
      <w:marLeft w:val="0"/>
      <w:marRight w:val="0"/>
      <w:marTop w:val="0"/>
      <w:marBottom w:val="0"/>
      <w:divBdr>
        <w:top w:val="none" w:sz="0" w:space="0" w:color="auto"/>
        <w:left w:val="none" w:sz="0" w:space="0" w:color="auto"/>
        <w:bottom w:val="none" w:sz="0" w:space="0" w:color="auto"/>
        <w:right w:val="none" w:sz="0" w:space="0" w:color="auto"/>
      </w:divBdr>
      <w:divsChild>
        <w:div w:id="1226333762">
          <w:marLeft w:val="0"/>
          <w:marRight w:val="0"/>
          <w:marTop w:val="450"/>
          <w:marBottom w:val="0"/>
          <w:divBdr>
            <w:top w:val="none" w:sz="0" w:space="0" w:color="auto"/>
            <w:left w:val="none" w:sz="0" w:space="0" w:color="auto"/>
            <w:bottom w:val="none" w:sz="0" w:space="0" w:color="auto"/>
            <w:right w:val="none" w:sz="0" w:space="0" w:color="auto"/>
          </w:divBdr>
        </w:div>
      </w:divsChild>
    </w:div>
    <w:div w:id="737286185">
      <w:bodyDiv w:val="1"/>
      <w:marLeft w:val="0"/>
      <w:marRight w:val="0"/>
      <w:marTop w:val="0"/>
      <w:marBottom w:val="0"/>
      <w:divBdr>
        <w:top w:val="none" w:sz="0" w:space="0" w:color="auto"/>
        <w:left w:val="none" w:sz="0" w:space="0" w:color="auto"/>
        <w:bottom w:val="none" w:sz="0" w:space="0" w:color="auto"/>
        <w:right w:val="none" w:sz="0" w:space="0" w:color="auto"/>
      </w:divBdr>
      <w:divsChild>
        <w:div w:id="1724787633">
          <w:marLeft w:val="0"/>
          <w:marRight w:val="0"/>
          <w:marTop w:val="450"/>
          <w:marBottom w:val="0"/>
          <w:divBdr>
            <w:top w:val="none" w:sz="0" w:space="0" w:color="auto"/>
            <w:left w:val="none" w:sz="0" w:space="0" w:color="auto"/>
            <w:bottom w:val="none" w:sz="0" w:space="0" w:color="auto"/>
            <w:right w:val="none" w:sz="0" w:space="0" w:color="auto"/>
          </w:divBdr>
        </w:div>
      </w:divsChild>
    </w:div>
    <w:div w:id="1210460275">
      <w:bodyDiv w:val="1"/>
      <w:marLeft w:val="0"/>
      <w:marRight w:val="0"/>
      <w:marTop w:val="0"/>
      <w:marBottom w:val="0"/>
      <w:divBdr>
        <w:top w:val="none" w:sz="0" w:space="0" w:color="auto"/>
        <w:left w:val="none" w:sz="0" w:space="0" w:color="auto"/>
        <w:bottom w:val="none" w:sz="0" w:space="0" w:color="auto"/>
        <w:right w:val="none" w:sz="0" w:space="0" w:color="auto"/>
      </w:divBdr>
      <w:divsChild>
        <w:div w:id="2028798020">
          <w:marLeft w:val="0"/>
          <w:marRight w:val="0"/>
          <w:marTop w:val="240"/>
          <w:marBottom w:val="0"/>
          <w:divBdr>
            <w:top w:val="none" w:sz="0" w:space="0" w:color="auto"/>
            <w:left w:val="none" w:sz="0" w:space="0" w:color="auto"/>
            <w:bottom w:val="none" w:sz="0" w:space="0" w:color="auto"/>
            <w:right w:val="none" w:sz="0" w:space="0" w:color="auto"/>
          </w:divBdr>
        </w:div>
      </w:divsChild>
    </w:div>
    <w:div w:id="1318219794">
      <w:bodyDiv w:val="1"/>
      <w:marLeft w:val="0"/>
      <w:marRight w:val="0"/>
      <w:marTop w:val="0"/>
      <w:marBottom w:val="0"/>
      <w:divBdr>
        <w:top w:val="none" w:sz="0" w:space="0" w:color="auto"/>
        <w:left w:val="none" w:sz="0" w:space="0" w:color="auto"/>
        <w:bottom w:val="none" w:sz="0" w:space="0" w:color="auto"/>
        <w:right w:val="none" w:sz="0" w:space="0" w:color="auto"/>
      </w:divBdr>
      <w:divsChild>
        <w:div w:id="208955535">
          <w:marLeft w:val="0"/>
          <w:marRight w:val="0"/>
          <w:marTop w:val="240"/>
          <w:marBottom w:val="0"/>
          <w:divBdr>
            <w:top w:val="none" w:sz="0" w:space="0" w:color="auto"/>
            <w:left w:val="none" w:sz="0" w:space="0" w:color="auto"/>
            <w:bottom w:val="none" w:sz="0" w:space="0" w:color="auto"/>
            <w:right w:val="none" w:sz="0" w:space="0" w:color="auto"/>
          </w:divBdr>
        </w:div>
      </w:divsChild>
    </w:div>
    <w:div w:id="1634944138">
      <w:bodyDiv w:val="1"/>
      <w:marLeft w:val="0"/>
      <w:marRight w:val="0"/>
      <w:marTop w:val="0"/>
      <w:marBottom w:val="0"/>
      <w:divBdr>
        <w:top w:val="none" w:sz="0" w:space="0" w:color="auto"/>
        <w:left w:val="none" w:sz="0" w:space="0" w:color="auto"/>
        <w:bottom w:val="none" w:sz="0" w:space="0" w:color="auto"/>
        <w:right w:val="none" w:sz="0" w:space="0" w:color="auto"/>
      </w:divBdr>
      <w:divsChild>
        <w:div w:id="1036807295">
          <w:marLeft w:val="0"/>
          <w:marRight w:val="0"/>
          <w:marTop w:val="240"/>
          <w:marBottom w:val="0"/>
          <w:divBdr>
            <w:top w:val="none" w:sz="0" w:space="0" w:color="auto"/>
            <w:left w:val="none" w:sz="0" w:space="0" w:color="auto"/>
            <w:bottom w:val="none" w:sz="0" w:space="0" w:color="auto"/>
            <w:right w:val="none" w:sz="0" w:space="0" w:color="auto"/>
          </w:divBdr>
        </w:div>
      </w:divsChild>
    </w:div>
    <w:div w:id="1667442370">
      <w:bodyDiv w:val="1"/>
      <w:marLeft w:val="0"/>
      <w:marRight w:val="0"/>
      <w:marTop w:val="0"/>
      <w:marBottom w:val="0"/>
      <w:divBdr>
        <w:top w:val="none" w:sz="0" w:space="0" w:color="auto"/>
        <w:left w:val="none" w:sz="0" w:space="0" w:color="auto"/>
        <w:bottom w:val="none" w:sz="0" w:space="0" w:color="auto"/>
        <w:right w:val="none" w:sz="0" w:space="0" w:color="auto"/>
      </w:divBdr>
      <w:divsChild>
        <w:div w:id="818806876">
          <w:marLeft w:val="0"/>
          <w:marRight w:val="0"/>
          <w:marTop w:val="450"/>
          <w:marBottom w:val="0"/>
          <w:divBdr>
            <w:top w:val="none" w:sz="0" w:space="0" w:color="auto"/>
            <w:left w:val="none" w:sz="0" w:space="0" w:color="auto"/>
            <w:bottom w:val="none" w:sz="0" w:space="0" w:color="auto"/>
            <w:right w:val="none" w:sz="0" w:space="0" w:color="auto"/>
          </w:divBdr>
        </w:div>
      </w:divsChild>
    </w:div>
    <w:div w:id="1917855848">
      <w:bodyDiv w:val="1"/>
      <w:marLeft w:val="0"/>
      <w:marRight w:val="0"/>
      <w:marTop w:val="0"/>
      <w:marBottom w:val="0"/>
      <w:divBdr>
        <w:top w:val="none" w:sz="0" w:space="0" w:color="auto"/>
        <w:left w:val="none" w:sz="0" w:space="0" w:color="auto"/>
        <w:bottom w:val="none" w:sz="0" w:space="0" w:color="auto"/>
        <w:right w:val="none" w:sz="0" w:space="0" w:color="auto"/>
      </w:divBdr>
      <w:divsChild>
        <w:div w:id="10400786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xiaoxi</dc:creator>
  <cp:keywords/>
  <dc:description/>
  <cp:lastModifiedBy>sun xiaoxi</cp:lastModifiedBy>
  <cp:revision>7</cp:revision>
  <dcterms:created xsi:type="dcterms:W3CDTF">2021-07-02T10:48:00Z</dcterms:created>
  <dcterms:modified xsi:type="dcterms:W3CDTF">2021-07-02T11:49:00Z</dcterms:modified>
</cp:coreProperties>
</file>