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0BA2" w:rsidRPr="002E0BA2" w:rsidRDefault="002E0BA2" w:rsidP="002E0BA2">
      <w:pPr>
        <w:widowControl/>
        <w:shd w:val="clear" w:color="auto" w:fill="FFFFFF"/>
        <w:spacing w:after="210"/>
        <w:jc w:val="center"/>
        <w:outlineLvl w:val="0"/>
        <w:rPr>
          <w:rFonts w:ascii="方正小标宋简体" w:eastAsia="方正小标宋简体" w:hAnsi="Microsoft YaHei UI" w:cs="宋体" w:hint="eastAsia"/>
          <w:spacing w:val="8"/>
          <w:kern w:val="36"/>
          <w:sz w:val="44"/>
          <w:szCs w:val="44"/>
        </w:rPr>
      </w:pPr>
      <w:r w:rsidRPr="002E0BA2">
        <w:rPr>
          <w:rFonts w:ascii="方正小标宋简体" w:eastAsia="方正小标宋简体" w:hAnsi="Microsoft YaHei UI" w:cs="宋体" w:hint="eastAsia"/>
          <w:spacing w:val="8"/>
          <w:kern w:val="36"/>
          <w:sz w:val="44"/>
          <w:szCs w:val="44"/>
        </w:rPr>
        <w:t>关于组织参加2024年度福建高校青年教师专业能力提升研修班及骨干教师创新能力综合研修班的通知</w:t>
      </w:r>
    </w:p>
    <w:p w:rsidR="002E0BA2" w:rsidRPr="002E0BA2" w:rsidRDefault="002E0BA2"/>
    <w:p w:rsidR="008D0390" w:rsidRPr="002E0BA2" w:rsidRDefault="002E0BA2">
      <w:pPr>
        <w:rPr>
          <w:rFonts w:ascii="仿宋_GB2312" w:hint="eastAsia"/>
          <w:szCs w:val="32"/>
        </w:rPr>
      </w:pPr>
      <w:r w:rsidRPr="002E0BA2">
        <w:rPr>
          <w:rFonts w:ascii="仿宋_GB2312" w:hint="eastAsia"/>
          <w:szCs w:val="32"/>
        </w:rPr>
        <w:t>校内各单位：</w:t>
      </w:r>
    </w:p>
    <w:p w:rsidR="002E0BA2" w:rsidRPr="002E0BA2" w:rsidRDefault="002E0BA2" w:rsidP="002E0BA2">
      <w:pPr>
        <w:ind w:firstLine="645"/>
        <w:rPr>
          <w:rFonts w:ascii="仿宋_GB2312" w:hint="eastAsia"/>
          <w:szCs w:val="32"/>
        </w:rPr>
      </w:pPr>
      <w:r w:rsidRPr="002E0BA2">
        <w:rPr>
          <w:rFonts w:ascii="仿宋_GB2312" w:hint="eastAsia"/>
          <w:szCs w:val="32"/>
        </w:rPr>
        <w:t>为提高我校高校青年教师、骨干教师的专业创新能力，引导教师学习高等教育教学理论，深化教学改革，改进教学方法，推动人工智能等新技术应用，加强科教产教融合。接福建省高等教育研究院通知，现将</w:t>
      </w:r>
      <w:r w:rsidR="003B4A26">
        <w:rPr>
          <w:rFonts w:ascii="仿宋_GB2312" w:hint="eastAsia"/>
          <w:szCs w:val="32"/>
        </w:rPr>
        <w:t>组织</w:t>
      </w:r>
      <w:r>
        <w:rPr>
          <w:rFonts w:ascii="仿宋_GB2312" w:hint="eastAsia"/>
          <w:szCs w:val="32"/>
        </w:rPr>
        <w:t>参加</w:t>
      </w:r>
      <w:r w:rsidRPr="002E0BA2">
        <w:rPr>
          <w:rFonts w:ascii="仿宋_GB2312" w:hint="eastAsia"/>
          <w:szCs w:val="32"/>
        </w:rPr>
        <w:t>“福建高校青年教师专业能力提升研修班”和“福建高校骨干教师创新能力综合研修班”有关事项通知如下：</w:t>
      </w:r>
    </w:p>
    <w:p w:rsidR="002E0BA2" w:rsidRPr="00E942BB" w:rsidRDefault="002E0BA2" w:rsidP="002E0BA2">
      <w:pPr>
        <w:ind w:firstLine="645"/>
        <w:rPr>
          <w:rFonts w:ascii="仿宋_GB2312" w:hint="eastAsia"/>
          <w:b/>
          <w:szCs w:val="32"/>
        </w:rPr>
      </w:pPr>
      <w:r w:rsidRPr="00E942BB">
        <w:rPr>
          <w:rFonts w:ascii="仿宋_GB2312" w:hint="eastAsia"/>
          <w:b/>
          <w:szCs w:val="32"/>
        </w:rPr>
        <w:t>一、培训主题</w:t>
      </w:r>
    </w:p>
    <w:p w:rsidR="002E0BA2" w:rsidRPr="002E0BA2" w:rsidRDefault="002E0BA2" w:rsidP="002E0BA2">
      <w:pPr>
        <w:ind w:firstLine="645"/>
        <w:rPr>
          <w:rFonts w:ascii="仿宋_GB2312" w:hint="eastAsia"/>
          <w:szCs w:val="32"/>
        </w:rPr>
      </w:pPr>
      <w:r w:rsidRPr="002E0BA2">
        <w:rPr>
          <w:rFonts w:ascii="仿宋_GB2312" w:hint="eastAsia"/>
          <w:szCs w:val="32"/>
        </w:rPr>
        <w:t>“提升核心能力，服务学生高质量成长”</w:t>
      </w:r>
    </w:p>
    <w:p w:rsidR="002E0BA2" w:rsidRPr="00E942BB" w:rsidRDefault="002E0BA2" w:rsidP="002E0BA2">
      <w:pPr>
        <w:ind w:firstLine="645"/>
        <w:rPr>
          <w:rFonts w:ascii="仿宋_GB2312" w:hint="eastAsia"/>
          <w:b/>
          <w:szCs w:val="32"/>
        </w:rPr>
      </w:pPr>
      <w:r w:rsidRPr="00E942BB">
        <w:rPr>
          <w:rFonts w:ascii="仿宋_GB2312" w:hint="eastAsia"/>
          <w:b/>
          <w:szCs w:val="32"/>
        </w:rPr>
        <w:t>二、培训内容</w:t>
      </w:r>
    </w:p>
    <w:p w:rsidR="002E0BA2" w:rsidRDefault="002E0BA2" w:rsidP="002E0BA2">
      <w:pPr>
        <w:ind w:firstLine="645"/>
        <w:rPr>
          <w:rFonts w:ascii="仿宋_GB2312"/>
          <w:szCs w:val="32"/>
        </w:rPr>
      </w:pPr>
      <w:r w:rsidRPr="002E0BA2">
        <w:rPr>
          <w:rFonts w:ascii="仿宋_GB2312" w:hint="eastAsia"/>
          <w:szCs w:val="32"/>
        </w:rPr>
        <w:t>紧扣立德树人根本任务，结合新时代高校教师不同发展阶段应具备的关键能力和核心素养，以提高教师专业素质能力为重点，通过专题讲座和分组研讨等形式，设计师德涵养、教育教学理念、教学核心素养、教育数字化、科教融汇、教学改革与创新、教学团队建设、教改研究、教师心理疏导等方面课程。</w:t>
      </w:r>
    </w:p>
    <w:p w:rsidR="00F93072" w:rsidRPr="002E0BA2" w:rsidRDefault="00F93072" w:rsidP="002E0BA2">
      <w:pPr>
        <w:ind w:firstLine="645"/>
        <w:rPr>
          <w:rFonts w:ascii="仿宋_GB2312" w:hint="eastAsia"/>
          <w:szCs w:val="32"/>
        </w:rPr>
      </w:pPr>
      <w:r>
        <w:rPr>
          <w:rFonts w:ascii="仿宋_GB2312" w:hint="eastAsia"/>
          <w:szCs w:val="32"/>
        </w:rPr>
        <w:lastRenderedPageBreak/>
        <w:t>本次培训由厦门大学</w:t>
      </w:r>
      <w:r w:rsidRPr="00F93072">
        <w:rPr>
          <w:rFonts w:ascii="仿宋_GB2312" w:hint="eastAsia"/>
          <w:szCs w:val="32"/>
        </w:rPr>
        <w:t>教育研究院</w:t>
      </w:r>
      <w:r>
        <w:rPr>
          <w:rFonts w:ascii="仿宋_GB2312" w:hint="eastAsia"/>
          <w:szCs w:val="32"/>
        </w:rPr>
        <w:t>牵头，邀请</w:t>
      </w:r>
      <w:r w:rsidRPr="00F93072">
        <w:rPr>
          <w:rFonts w:ascii="仿宋_GB2312" w:hint="eastAsia"/>
          <w:szCs w:val="32"/>
        </w:rPr>
        <w:t>全国高等教育界高水平专家学者授课</w:t>
      </w:r>
      <w:r>
        <w:rPr>
          <w:rFonts w:ascii="仿宋_GB2312" w:hint="eastAsia"/>
          <w:szCs w:val="32"/>
        </w:rPr>
        <w:t>。</w:t>
      </w:r>
    </w:p>
    <w:p w:rsidR="002E0BA2" w:rsidRPr="00E942BB" w:rsidRDefault="002E0BA2" w:rsidP="002E0BA2">
      <w:pPr>
        <w:ind w:firstLine="645"/>
        <w:rPr>
          <w:rFonts w:ascii="仿宋_GB2312" w:hint="eastAsia"/>
          <w:b/>
          <w:szCs w:val="32"/>
        </w:rPr>
      </w:pPr>
      <w:r w:rsidRPr="00E942BB">
        <w:rPr>
          <w:rFonts w:ascii="仿宋_GB2312" w:hint="eastAsia"/>
          <w:b/>
          <w:szCs w:val="32"/>
        </w:rPr>
        <w:t>三、培训时间及地点</w:t>
      </w:r>
    </w:p>
    <w:p w:rsidR="002E0BA2" w:rsidRPr="002E0BA2" w:rsidRDefault="002E0BA2" w:rsidP="002E0BA2">
      <w:pPr>
        <w:pStyle w:val="a7"/>
        <w:shd w:val="clear" w:color="auto" w:fill="FFFFFF"/>
        <w:spacing w:before="0" w:beforeAutospacing="0" w:after="0" w:afterAutospacing="0"/>
        <w:ind w:firstLineChars="200" w:firstLine="640"/>
        <w:rPr>
          <w:rFonts w:ascii="仿宋_GB2312" w:eastAsia="仿宋_GB2312" w:hAnsiTheme="minorHAnsi" w:cstheme="minorBidi" w:hint="eastAsia"/>
          <w:kern w:val="2"/>
          <w:sz w:val="32"/>
          <w:szCs w:val="32"/>
        </w:rPr>
      </w:pPr>
      <w:r w:rsidRPr="002E0BA2">
        <w:rPr>
          <w:rFonts w:ascii="仿宋_GB2312" w:eastAsia="仿宋_GB2312" w:cstheme="minorBidi" w:hint="eastAsia"/>
          <w:bCs/>
          <w:kern w:val="2"/>
          <w:sz w:val="32"/>
          <w:szCs w:val="32"/>
        </w:rPr>
        <w:t>1.</w:t>
      </w:r>
      <w:r w:rsidRPr="002E0BA2">
        <w:rPr>
          <w:rFonts w:ascii="仿宋_GB2312" w:eastAsia="仿宋_GB2312" w:hAnsiTheme="minorHAnsi" w:cstheme="minorBidi" w:hint="eastAsia"/>
          <w:bCs/>
          <w:kern w:val="2"/>
          <w:sz w:val="32"/>
          <w:szCs w:val="32"/>
        </w:rPr>
        <w:t>福建高校青年教师教学能力提升研修班</w:t>
      </w:r>
    </w:p>
    <w:p w:rsidR="002E0BA2" w:rsidRPr="002E0BA2" w:rsidRDefault="002E0BA2" w:rsidP="002E0BA2">
      <w:pPr>
        <w:pStyle w:val="a7"/>
        <w:shd w:val="clear" w:color="auto" w:fill="FFFFFF"/>
        <w:spacing w:before="0" w:beforeAutospacing="0" w:after="0" w:afterAutospacing="0"/>
        <w:ind w:firstLineChars="200" w:firstLine="640"/>
        <w:jc w:val="both"/>
        <w:rPr>
          <w:rFonts w:ascii="仿宋_GB2312" w:eastAsia="仿宋_GB2312" w:hAnsiTheme="minorHAnsi" w:cstheme="minorBidi" w:hint="eastAsia"/>
          <w:kern w:val="2"/>
          <w:sz w:val="32"/>
          <w:szCs w:val="32"/>
        </w:rPr>
      </w:pPr>
      <w:r w:rsidRPr="002E0BA2">
        <w:rPr>
          <w:rFonts w:ascii="仿宋_GB2312" w:eastAsia="仿宋_GB2312" w:hAnsiTheme="minorHAnsi" w:cstheme="minorBidi" w:hint="eastAsia"/>
          <w:kern w:val="2"/>
          <w:sz w:val="32"/>
          <w:szCs w:val="32"/>
        </w:rPr>
        <w:t>报到时间：</w:t>
      </w:r>
      <w:r w:rsidRPr="002E0BA2">
        <w:rPr>
          <w:rFonts w:ascii="仿宋_GB2312" w:eastAsia="仿宋_GB2312" w:hAnsiTheme="minorHAnsi" w:cstheme="minorBidi" w:hint="eastAsia"/>
          <w:bCs/>
          <w:kern w:val="2"/>
          <w:sz w:val="32"/>
          <w:szCs w:val="32"/>
        </w:rPr>
        <w:t>6月3日14：00-22：00</w:t>
      </w:r>
    </w:p>
    <w:p w:rsidR="002E0BA2" w:rsidRPr="002E0BA2" w:rsidRDefault="002E0BA2" w:rsidP="002E0BA2">
      <w:pPr>
        <w:pStyle w:val="a7"/>
        <w:shd w:val="clear" w:color="auto" w:fill="FFFFFF"/>
        <w:spacing w:before="0" w:beforeAutospacing="0" w:after="0" w:afterAutospacing="0"/>
        <w:ind w:firstLineChars="200" w:firstLine="640"/>
        <w:jc w:val="both"/>
        <w:rPr>
          <w:rFonts w:ascii="仿宋_GB2312" w:eastAsia="仿宋_GB2312" w:hAnsiTheme="minorHAnsi" w:cstheme="minorBidi" w:hint="eastAsia"/>
          <w:kern w:val="2"/>
          <w:sz w:val="32"/>
          <w:szCs w:val="32"/>
        </w:rPr>
      </w:pPr>
      <w:r w:rsidRPr="002E0BA2">
        <w:rPr>
          <w:rFonts w:ascii="仿宋_GB2312" w:eastAsia="仿宋_GB2312" w:hAnsiTheme="minorHAnsi" w:cstheme="minorBidi" w:hint="eastAsia"/>
          <w:kern w:val="2"/>
          <w:sz w:val="32"/>
          <w:szCs w:val="32"/>
        </w:rPr>
        <w:t>研修时间：</w:t>
      </w:r>
      <w:r w:rsidRPr="002E0BA2">
        <w:rPr>
          <w:rFonts w:ascii="仿宋_GB2312" w:eastAsia="仿宋_GB2312" w:hAnsiTheme="minorHAnsi" w:cstheme="minorBidi" w:hint="eastAsia"/>
          <w:bCs/>
          <w:kern w:val="2"/>
          <w:sz w:val="32"/>
          <w:szCs w:val="32"/>
        </w:rPr>
        <w:t>6月4-7日</w:t>
      </w:r>
    </w:p>
    <w:p w:rsidR="002E0BA2" w:rsidRPr="002E0BA2" w:rsidRDefault="002E0BA2" w:rsidP="002E0BA2">
      <w:pPr>
        <w:pStyle w:val="a7"/>
        <w:shd w:val="clear" w:color="auto" w:fill="FFFFFF"/>
        <w:spacing w:before="0" w:beforeAutospacing="0" w:after="0" w:afterAutospacing="0"/>
        <w:ind w:firstLineChars="200" w:firstLine="640"/>
        <w:jc w:val="both"/>
        <w:rPr>
          <w:rFonts w:ascii="仿宋_GB2312" w:eastAsia="仿宋_GB2312" w:hAnsiTheme="minorHAnsi" w:cstheme="minorBidi" w:hint="eastAsia"/>
          <w:bCs/>
          <w:kern w:val="2"/>
          <w:sz w:val="32"/>
          <w:szCs w:val="32"/>
        </w:rPr>
      </w:pPr>
      <w:r w:rsidRPr="002E0BA2">
        <w:rPr>
          <w:rFonts w:ascii="仿宋_GB2312" w:eastAsia="仿宋_GB2312" w:hAnsiTheme="minorHAnsi" w:cstheme="minorBidi" w:hint="eastAsia"/>
          <w:kern w:val="2"/>
          <w:sz w:val="32"/>
          <w:szCs w:val="32"/>
        </w:rPr>
        <w:t>地</w:t>
      </w:r>
      <w:r w:rsidRPr="002E0BA2">
        <w:rPr>
          <w:rFonts w:ascii="仿宋_GB2312" w:eastAsia="仿宋_GB2312" w:hAnsiTheme="minorHAnsi" w:cstheme="minorBidi" w:hint="eastAsia"/>
          <w:kern w:val="2"/>
          <w:sz w:val="32"/>
          <w:szCs w:val="32"/>
        </w:rPr>
        <w:t xml:space="preserve">    </w:t>
      </w:r>
      <w:r w:rsidRPr="002E0BA2">
        <w:rPr>
          <w:rFonts w:ascii="仿宋_GB2312" w:eastAsia="仿宋_GB2312" w:hAnsiTheme="minorHAnsi" w:cstheme="minorBidi" w:hint="eastAsia"/>
          <w:kern w:val="2"/>
          <w:sz w:val="32"/>
          <w:szCs w:val="32"/>
        </w:rPr>
        <w:t>点：</w:t>
      </w:r>
      <w:r w:rsidRPr="002E0BA2">
        <w:rPr>
          <w:rFonts w:ascii="仿宋_GB2312" w:eastAsia="仿宋_GB2312" w:hAnsiTheme="minorHAnsi" w:cstheme="minorBidi" w:hint="eastAsia"/>
          <w:bCs/>
          <w:kern w:val="2"/>
          <w:sz w:val="32"/>
          <w:szCs w:val="32"/>
        </w:rPr>
        <w:t>厦门宾馆</w:t>
      </w:r>
      <w:r w:rsidR="003B4A26">
        <w:rPr>
          <w:rFonts w:ascii="仿宋_GB2312" w:eastAsia="仿宋_GB2312" w:hAnsiTheme="minorHAnsi" w:cstheme="minorBidi" w:hint="eastAsia"/>
          <w:bCs/>
          <w:kern w:val="2"/>
          <w:sz w:val="32"/>
          <w:szCs w:val="32"/>
        </w:rPr>
        <w:t>（</w:t>
      </w:r>
      <w:r w:rsidR="003B4A26" w:rsidRPr="003B4A26">
        <w:rPr>
          <w:rFonts w:ascii="仿宋_GB2312" w:eastAsia="仿宋_GB2312" w:hAnsiTheme="minorHAnsi" w:cstheme="minorBidi" w:hint="eastAsia"/>
          <w:bCs/>
          <w:kern w:val="2"/>
          <w:sz w:val="32"/>
          <w:szCs w:val="32"/>
        </w:rPr>
        <w:t>厦门思明区虎园路</w:t>
      </w:r>
      <w:r w:rsidR="003B4A26" w:rsidRPr="003B4A26">
        <w:rPr>
          <w:rFonts w:ascii="仿宋_GB2312" w:eastAsia="仿宋_GB2312" w:hAnsiTheme="minorHAnsi" w:cstheme="minorBidi"/>
          <w:bCs/>
          <w:kern w:val="2"/>
          <w:sz w:val="32"/>
          <w:szCs w:val="32"/>
        </w:rPr>
        <w:t>16号</w:t>
      </w:r>
      <w:r w:rsidR="003B4A26">
        <w:rPr>
          <w:rFonts w:ascii="仿宋_GB2312" w:eastAsia="仿宋_GB2312" w:hAnsiTheme="minorHAnsi" w:cstheme="minorBidi" w:hint="eastAsia"/>
          <w:bCs/>
          <w:kern w:val="2"/>
          <w:sz w:val="32"/>
          <w:szCs w:val="32"/>
        </w:rPr>
        <w:t>）</w:t>
      </w:r>
    </w:p>
    <w:p w:rsidR="002E0BA2" w:rsidRPr="003B4A26" w:rsidRDefault="002E0BA2" w:rsidP="002E0BA2">
      <w:pPr>
        <w:pStyle w:val="a7"/>
        <w:shd w:val="clear" w:color="auto" w:fill="FFFFFF"/>
        <w:spacing w:before="0" w:beforeAutospacing="0" w:after="0" w:afterAutospacing="0"/>
        <w:ind w:firstLineChars="200" w:firstLine="643"/>
        <w:jc w:val="both"/>
        <w:rPr>
          <w:rFonts w:ascii="仿宋_GB2312" w:eastAsia="仿宋_GB2312" w:hAnsiTheme="minorHAnsi" w:cstheme="minorBidi" w:hint="eastAsia"/>
          <w:b/>
          <w:bCs/>
          <w:kern w:val="2"/>
          <w:sz w:val="32"/>
          <w:szCs w:val="32"/>
        </w:rPr>
      </w:pPr>
    </w:p>
    <w:p w:rsidR="002E0BA2" w:rsidRPr="002E0BA2" w:rsidRDefault="002E0BA2" w:rsidP="002E0BA2">
      <w:pPr>
        <w:pStyle w:val="a7"/>
        <w:shd w:val="clear" w:color="auto" w:fill="FFFFFF"/>
        <w:spacing w:before="0" w:beforeAutospacing="0" w:after="0" w:afterAutospacing="0"/>
        <w:ind w:firstLineChars="200" w:firstLine="640"/>
        <w:rPr>
          <w:rFonts w:ascii="仿宋_GB2312" w:eastAsia="仿宋_GB2312" w:hAnsiTheme="minorHAnsi" w:cstheme="minorBidi" w:hint="eastAsia"/>
          <w:bCs/>
          <w:kern w:val="2"/>
          <w:sz w:val="32"/>
          <w:szCs w:val="32"/>
        </w:rPr>
      </w:pPr>
      <w:r w:rsidRPr="002E0BA2">
        <w:rPr>
          <w:rFonts w:ascii="仿宋_GB2312" w:eastAsia="仿宋_GB2312" w:hAnsiTheme="minorHAnsi" w:cstheme="minorBidi" w:hint="eastAsia"/>
          <w:bCs/>
          <w:kern w:val="2"/>
          <w:sz w:val="32"/>
          <w:szCs w:val="32"/>
        </w:rPr>
        <w:t xml:space="preserve">2. </w:t>
      </w:r>
      <w:r w:rsidRPr="002E0BA2">
        <w:rPr>
          <w:rFonts w:ascii="仿宋_GB2312" w:eastAsia="仿宋_GB2312" w:hAnsiTheme="minorHAnsi" w:cstheme="minorBidi" w:hint="eastAsia"/>
          <w:bCs/>
          <w:kern w:val="2"/>
          <w:sz w:val="32"/>
          <w:szCs w:val="32"/>
        </w:rPr>
        <w:t>福建高校骨干教师创新能力综合研修班</w:t>
      </w:r>
    </w:p>
    <w:p w:rsidR="002E0BA2" w:rsidRPr="002E0BA2" w:rsidRDefault="002E0BA2" w:rsidP="002E0BA2">
      <w:pPr>
        <w:pStyle w:val="a7"/>
        <w:shd w:val="clear" w:color="auto" w:fill="FFFFFF"/>
        <w:spacing w:before="0" w:beforeAutospacing="0" w:after="0" w:afterAutospacing="0"/>
        <w:ind w:firstLineChars="200" w:firstLine="640"/>
        <w:rPr>
          <w:rFonts w:ascii="仿宋_GB2312" w:eastAsia="仿宋_GB2312" w:hAnsiTheme="minorHAnsi" w:cstheme="minorBidi" w:hint="eastAsia"/>
          <w:bCs/>
          <w:kern w:val="2"/>
          <w:sz w:val="32"/>
          <w:szCs w:val="32"/>
        </w:rPr>
      </w:pPr>
      <w:r w:rsidRPr="002E0BA2">
        <w:rPr>
          <w:rFonts w:ascii="仿宋_GB2312" w:eastAsia="仿宋_GB2312" w:hAnsiTheme="minorHAnsi" w:cstheme="minorBidi" w:hint="eastAsia"/>
          <w:bCs/>
          <w:kern w:val="2"/>
          <w:sz w:val="32"/>
          <w:szCs w:val="32"/>
        </w:rPr>
        <w:t>报到时间：6月17日14：00-22：</w:t>
      </w:r>
      <w:r w:rsidRPr="002E0BA2">
        <w:rPr>
          <w:rFonts w:ascii="仿宋_GB2312" w:eastAsia="仿宋_GB2312" w:hAnsiTheme="minorHAnsi" w:cstheme="minorBidi" w:hint="eastAsia"/>
          <w:bCs/>
          <w:kern w:val="2"/>
          <w:sz w:val="32"/>
          <w:szCs w:val="32"/>
        </w:rPr>
        <w:t>00</w:t>
      </w:r>
    </w:p>
    <w:p w:rsidR="002E0BA2" w:rsidRPr="002E0BA2" w:rsidRDefault="002E0BA2" w:rsidP="002E0BA2">
      <w:pPr>
        <w:pStyle w:val="a7"/>
        <w:shd w:val="clear" w:color="auto" w:fill="FFFFFF"/>
        <w:spacing w:before="0" w:beforeAutospacing="0" w:after="0" w:afterAutospacing="0"/>
        <w:ind w:firstLineChars="200" w:firstLine="640"/>
        <w:rPr>
          <w:rFonts w:ascii="仿宋_GB2312" w:eastAsia="仿宋_GB2312" w:hAnsiTheme="minorHAnsi" w:cstheme="minorBidi" w:hint="eastAsia"/>
          <w:bCs/>
          <w:kern w:val="2"/>
          <w:sz w:val="32"/>
          <w:szCs w:val="32"/>
        </w:rPr>
      </w:pPr>
      <w:r w:rsidRPr="002E0BA2">
        <w:rPr>
          <w:rFonts w:ascii="仿宋_GB2312" w:eastAsia="仿宋_GB2312" w:hAnsiTheme="minorHAnsi" w:cstheme="minorBidi" w:hint="eastAsia"/>
          <w:bCs/>
          <w:kern w:val="2"/>
          <w:sz w:val="32"/>
          <w:szCs w:val="32"/>
        </w:rPr>
        <w:t>研修时间：6月18-21日</w:t>
      </w:r>
    </w:p>
    <w:p w:rsidR="002E0BA2" w:rsidRPr="002E0BA2" w:rsidRDefault="002E0BA2" w:rsidP="00E942BB">
      <w:pPr>
        <w:pStyle w:val="a7"/>
        <w:shd w:val="clear" w:color="auto" w:fill="FFFFFF"/>
        <w:spacing w:before="0" w:beforeAutospacing="0" w:after="0" w:afterAutospacing="0"/>
        <w:ind w:firstLineChars="200" w:firstLine="640"/>
        <w:rPr>
          <w:rFonts w:ascii="仿宋_GB2312" w:eastAsia="仿宋_GB2312" w:hAnsiTheme="minorHAnsi" w:cstheme="minorBidi" w:hint="eastAsia"/>
          <w:bCs/>
          <w:kern w:val="2"/>
          <w:sz w:val="32"/>
          <w:szCs w:val="32"/>
        </w:rPr>
      </w:pPr>
      <w:r w:rsidRPr="002E0BA2">
        <w:rPr>
          <w:rFonts w:ascii="仿宋_GB2312" w:eastAsia="仿宋_GB2312" w:hAnsiTheme="minorHAnsi" w:cstheme="minorBidi" w:hint="eastAsia"/>
          <w:bCs/>
          <w:kern w:val="2"/>
          <w:sz w:val="32"/>
          <w:szCs w:val="32"/>
        </w:rPr>
        <w:t>地</w:t>
      </w:r>
      <w:r w:rsidRPr="002E0BA2">
        <w:rPr>
          <w:rFonts w:ascii="仿宋_GB2312" w:eastAsia="仿宋_GB2312" w:hAnsiTheme="minorHAnsi" w:cstheme="minorBidi" w:hint="eastAsia"/>
          <w:bCs/>
          <w:kern w:val="2"/>
          <w:sz w:val="32"/>
          <w:szCs w:val="32"/>
        </w:rPr>
        <w:t xml:space="preserve">    </w:t>
      </w:r>
      <w:r w:rsidRPr="002E0BA2">
        <w:rPr>
          <w:rFonts w:ascii="仿宋_GB2312" w:eastAsia="仿宋_GB2312" w:hAnsiTheme="minorHAnsi" w:cstheme="minorBidi" w:hint="eastAsia"/>
          <w:bCs/>
          <w:kern w:val="2"/>
          <w:sz w:val="32"/>
          <w:szCs w:val="32"/>
        </w:rPr>
        <w:t>点：厦门宾馆</w:t>
      </w:r>
      <w:r w:rsidR="003B4A26">
        <w:rPr>
          <w:rFonts w:ascii="仿宋_GB2312" w:eastAsia="仿宋_GB2312" w:hAnsiTheme="minorHAnsi" w:cstheme="minorBidi" w:hint="eastAsia"/>
          <w:bCs/>
          <w:kern w:val="2"/>
          <w:sz w:val="32"/>
          <w:szCs w:val="32"/>
        </w:rPr>
        <w:t>（</w:t>
      </w:r>
      <w:r w:rsidR="003B4A26" w:rsidRPr="003B4A26">
        <w:rPr>
          <w:rFonts w:ascii="仿宋_GB2312" w:eastAsia="仿宋_GB2312" w:hAnsiTheme="minorHAnsi" w:cstheme="minorBidi" w:hint="eastAsia"/>
          <w:bCs/>
          <w:kern w:val="2"/>
          <w:sz w:val="32"/>
          <w:szCs w:val="32"/>
        </w:rPr>
        <w:t>厦门思明区虎园路</w:t>
      </w:r>
      <w:r w:rsidR="003B4A26" w:rsidRPr="003B4A26">
        <w:rPr>
          <w:rFonts w:ascii="仿宋_GB2312" w:eastAsia="仿宋_GB2312" w:hAnsiTheme="minorHAnsi" w:cstheme="minorBidi"/>
          <w:bCs/>
          <w:kern w:val="2"/>
          <w:sz w:val="32"/>
          <w:szCs w:val="32"/>
        </w:rPr>
        <w:t>16号</w:t>
      </w:r>
      <w:r w:rsidR="003B4A26">
        <w:rPr>
          <w:rFonts w:ascii="仿宋_GB2312" w:eastAsia="仿宋_GB2312" w:hAnsiTheme="minorHAnsi" w:cstheme="minorBidi" w:hint="eastAsia"/>
          <w:bCs/>
          <w:kern w:val="2"/>
          <w:sz w:val="32"/>
          <w:szCs w:val="32"/>
        </w:rPr>
        <w:t>）</w:t>
      </w:r>
    </w:p>
    <w:p w:rsidR="002E0BA2" w:rsidRPr="00E942BB" w:rsidRDefault="002E0BA2" w:rsidP="002E0BA2">
      <w:pPr>
        <w:pStyle w:val="a7"/>
        <w:shd w:val="clear" w:color="auto" w:fill="FFFFFF"/>
        <w:spacing w:before="0" w:beforeAutospacing="0" w:after="0" w:afterAutospacing="0"/>
        <w:ind w:firstLineChars="200" w:firstLine="643"/>
        <w:rPr>
          <w:rFonts w:ascii="仿宋_GB2312" w:eastAsia="仿宋_GB2312" w:hAnsiTheme="minorHAnsi" w:cstheme="minorBidi" w:hint="eastAsia"/>
          <w:b/>
          <w:bCs/>
          <w:kern w:val="2"/>
          <w:sz w:val="32"/>
          <w:szCs w:val="32"/>
        </w:rPr>
      </w:pPr>
      <w:r w:rsidRPr="00E942BB">
        <w:rPr>
          <w:rFonts w:ascii="仿宋_GB2312" w:eastAsia="仿宋_GB2312" w:hAnsiTheme="minorHAnsi" w:cstheme="minorBidi" w:hint="eastAsia"/>
          <w:b/>
          <w:bCs/>
          <w:kern w:val="2"/>
          <w:sz w:val="32"/>
          <w:szCs w:val="32"/>
        </w:rPr>
        <w:t>四、培训对象</w:t>
      </w:r>
    </w:p>
    <w:p w:rsidR="002E0BA2" w:rsidRPr="002E0BA2" w:rsidRDefault="002E0BA2" w:rsidP="002E0BA2">
      <w:pPr>
        <w:ind w:firstLine="645"/>
        <w:rPr>
          <w:rFonts w:ascii="仿宋_GB2312" w:hint="eastAsia"/>
          <w:szCs w:val="32"/>
        </w:rPr>
      </w:pPr>
      <w:r w:rsidRPr="002E0BA2">
        <w:rPr>
          <w:rFonts w:ascii="仿宋_GB2312" w:hint="eastAsia"/>
          <w:szCs w:val="32"/>
        </w:rPr>
        <w:t>（一）福建高校青年教师教学能力提升研修班，面向</w:t>
      </w:r>
      <w:r w:rsidRPr="002E0BA2">
        <w:rPr>
          <w:rFonts w:ascii="仿宋_GB2312" w:hint="eastAsia"/>
          <w:szCs w:val="32"/>
        </w:rPr>
        <w:t>我</w:t>
      </w:r>
      <w:r w:rsidRPr="002E0BA2">
        <w:rPr>
          <w:rFonts w:ascii="仿宋_GB2312" w:hint="eastAsia"/>
          <w:szCs w:val="32"/>
        </w:rPr>
        <w:t>校青年教师（不超过4人），</w:t>
      </w:r>
      <w:r w:rsidRPr="002E0BA2">
        <w:rPr>
          <w:rFonts w:ascii="仿宋_GB2312" w:hint="eastAsia"/>
          <w:b/>
          <w:szCs w:val="32"/>
        </w:rPr>
        <w:t>从教经历5年及以下</w:t>
      </w:r>
      <w:r w:rsidRPr="002E0BA2">
        <w:rPr>
          <w:rFonts w:ascii="仿宋_GB2312" w:hint="eastAsia"/>
          <w:szCs w:val="32"/>
        </w:rPr>
        <w:t>。</w:t>
      </w:r>
    </w:p>
    <w:p w:rsidR="002E0BA2" w:rsidRPr="002E0BA2" w:rsidRDefault="002E0BA2" w:rsidP="002E0BA2">
      <w:pPr>
        <w:ind w:firstLine="645"/>
        <w:rPr>
          <w:rFonts w:ascii="仿宋_GB2312" w:hint="eastAsia"/>
          <w:szCs w:val="32"/>
        </w:rPr>
      </w:pPr>
      <w:r w:rsidRPr="002E0BA2">
        <w:rPr>
          <w:rFonts w:ascii="仿宋_GB2312" w:hint="eastAsia"/>
          <w:szCs w:val="32"/>
        </w:rPr>
        <w:t>（二）福建高校骨干教师创新能力综合研修班，面向</w:t>
      </w:r>
      <w:r w:rsidRPr="002E0BA2">
        <w:rPr>
          <w:rFonts w:ascii="仿宋_GB2312" w:hint="eastAsia"/>
          <w:szCs w:val="32"/>
        </w:rPr>
        <w:t>我</w:t>
      </w:r>
      <w:r w:rsidRPr="002E0BA2">
        <w:rPr>
          <w:rFonts w:ascii="仿宋_GB2312" w:hint="eastAsia"/>
          <w:szCs w:val="32"/>
        </w:rPr>
        <w:t>校骨干教师（不超过4人），</w:t>
      </w:r>
      <w:r w:rsidRPr="002E0BA2">
        <w:rPr>
          <w:rFonts w:ascii="仿宋_GB2312" w:hint="eastAsia"/>
          <w:b/>
          <w:szCs w:val="32"/>
        </w:rPr>
        <w:t>从教经历10年及以上</w:t>
      </w:r>
      <w:r w:rsidRPr="002E0BA2">
        <w:rPr>
          <w:rFonts w:ascii="仿宋_GB2312" w:hint="eastAsia"/>
          <w:szCs w:val="32"/>
        </w:rPr>
        <w:t>。</w:t>
      </w:r>
    </w:p>
    <w:p w:rsidR="002E0BA2" w:rsidRPr="002E0BA2" w:rsidRDefault="002E0BA2" w:rsidP="002E0BA2">
      <w:pPr>
        <w:ind w:firstLine="645"/>
        <w:rPr>
          <w:rFonts w:ascii="仿宋_GB2312" w:hint="eastAsia"/>
          <w:szCs w:val="32"/>
        </w:rPr>
      </w:pPr>
      <w:r w:rsidRPr="002E0BA2">
        <w:rPr>
          <w:rFonts w:ascii="仿宋_GB2312" w:hint="eastAsia"/>
          <w:szCs w:val="32"/>
        </w:rPr>
        <w:t>名额分配优先向各级教学竞赛获奖教师及学校思政课教师倾斜。</w:t>
      </w:r>
    </w:p>
    <w:p w:rsidR="002E0BA2" w:rsidRDefault="00E942BB" w:rsidP="002E0BA2">
      <w:pPr>
        <w:ind w:firstLine="645"/>
        <w:rPr>
          <w:b/>
        </w:rPr>
      </w:pPr>
      <w:r w:rsidRPr="00E942BB">
        <w:rPr>
          <w:rFonts w:hint="eastAsia"/>
          <w:b/>
        </w:rPr>
        <w:t>五、其他事项</w:t>
      </w:r>
    </w:p>
    <w:p w:rsidR="00E942BB" w:rsidRPr="00E942BB" w:rsidRDefault="00E942BB" w:rsidP="002E0BA2">
      <w:pPr>
        <w:ind w:firstLine="645"/>
      </w:pPr>
      <w:r w:rsidRPr="00E942BB">
        <w:rPr>
          <w:rFonts w:hint="eastAsia"/>
        </w:rPr>
        <w:t>（一）报名时间</w:t>
      </w:r>
    </w:p>
    <w:p w:rsidR="00E942BB" w:rsidRDefault="00E942BB" w:rsidP="002E0BA2">
      <w:pPr>
        <w:ind w:firstLine="645"/>
      </w:pPr>
      <w:r w:rsidRPr="003B4A26">
        <w:rPr>
          <w:rFonts w:ascii="仿宋_GB2312" w:hint="eastAsia"/>
        </w:rPr>
        <w:t>各学院请于</w:t>
      </w:r>
      <w:r w:rsidRPr="00F93072">
        <w:rPr>
          <w:rFonts w:ascii="仿宋_GB2312" w:hint="eastAsia"/>
          <w:b/>
        </w:rPr>
        <w:t>2024年5月23日下午17:00</w:t>
      </w:r>
      <w:r w:rsidRPr="00F93072">
        <w:rPr>
          <w:rFonts w:hint="eastAsia"/>
          <w:b/>
        </w:rPr>
        <w:t>点前</w:t>
      </w:r>
      <w:r>
        <w:rPr>
          <w:rFonts w:hint="eastAsia"/>
        </w:rPr>
        <w:t>将本单位</w:t>
      </w:r>
      <w:r>
        <w:rPr>
          <w:rFonts w:hint="eastAsia"/>
        </w:rPr>
        <w:lastRenderedPageBreak/>
        <w:t>报名人员信息表</w:t>
      </w:r>
      <w:r w:rsidR="00F93072">
        <w:rPr>
          <w:rFonts w:hint="eastAsia"/>
        </w:rPr>
        <w:t>（附件</w:t>
      </w:r>
      <w:r w:rsidR="00F93072">
        <w:rPr>
          <w:rFonts w:hint="eastAsia"/>
        </w:rPr>
        <w:t>1</w:t>
      </w:r>
      <w:bookmarkStart w:id="0" w:name="_GoBack"/>
      <w:bookmarkEnd w:id="0"/>
      <w:r w:rsidR="00F93072">
        <w:rPr>
          <w:rFonts w:hint="eastAsia"/>
        </w:rPr>
        <w:t>）</w:t>
      </w:r>
      <w:r>
        <w:rPr>
          <w:rFonts w:hint="eastAsia"/>
        </w:rPr>
        <w:t>电子版发卞岳办公平台或微信，纸质版报送至学校教师教学发展中心办公室（</w:t>
      </w:r>
      <w:r w:rsidRPr="003B4A26">
        <w:rPr>
          <w:rFonts w:ascii="仿宋_GB2312" w:hint="eastAsia"/>
        </w:rPr>
        <w:t>行政楼511室</w:t>
      </w:r>
      <w:r>
        <w:rPr>
          <w:rFonts w:hint="eastAsia"/>
        </w:rPr>
        <w:t>）。</w:t>
      </w:r>
    </w:p>
    <w:p w:rsidR="00E942BB" w:rsidRDefault="00E942BB" w:rsidP="002E0BA2">
      <w:pPr>
        <w:ind w:firstLine="645"/>
      </w:pPr>
      <w:r>
        <w:rPr>
          <w:rFonts w:hint="eastAsia"/>
        </w:rPr>
        <w:t>（二）培训经费</w:t>
      </w:r>
    </w:p>
    <w:p w:rsidR="00E942BB" w:rsidRDefault="00E942BB" w:rsidP="002E0BA2">
      <w:pPr>
        <w:ind w:firstLine="645"/>
      </w:pPr>
      <w:r w:rsidRPr="00E942BB">
        <w:rPr>
          <w:rFonts w:hint="eastAsia"/>
        </w:rPr>
        <w:t>参训人员的培训费用由福建省高等教育研究院专项经费支出，住宿、餐食统一按标准安排</w:t>
      </w:r>
      <w:r>
        <w:rPr>
          <w:rFonts w:hint="eastAsia"/>
        </w:rPr>
        <w:t>；往返交通费用从学校教师教学发展中心经费中支出。</w:t>
      </w:r>
    </w:p>
    <w:p w:rsidR="00E942BB" w:rsidRDefault="00E942BB" w:rsidP="002E0BA2">
      <w:pPr>
        <w:ind w:firstLine="645"/>
      </w:pPr>
      <w:r>
        <w:rPr>
          <w:rFonts w:hint="eastAsia"/>
        </w:rPr>
        <w:t>（三）参与培训人员需在培训完成一周内提交培训心得。</w:t>
      </w:r>
    </w:p>
    <w:p w:rsidR="00E942BB" w:rsidRDefault="00E942BB" w:rsidP="002E0BA2">
      <w:pPr>
        <w:ind w:firstLine="645"/>
      </w:pPr>
    </w:p>
    <w:p w:rsidR="00E942BB" w:rsidRDefault="00E942BB" w:rsidP="002E0BA2">
      <w:pPr>
        <w:ind w:firstLine="645"/>
      </w:pPr>
    </w:p>
    <w:p w:rsidR="00E942BB" w:rsidRDefault="00E942BB" w:rsidP="00E942BB">
      <w:pPr>
        <w:ind w:firstLineChars="1000" w:firstLine="3200"/>
      </w:pPr>
      <w:r>
        <w:rPr>
          <w:rFonts w:hint="eastAsia"/>
        </w:rPr>
        <w:t>人事处（教师</w:t>
      </w:r>
      <w:r>
        <w:rPr>
          <w:rFonts w:hint="eastAsia"/>
        </w:rPr>
        <w:t>教学发展中心</w:t>
      </w:r>
      <w:r>
        <w:rPr>
          <w:rFonts w:hint="eastAsia"/>
        </w:rPr>
        <w:t>）</w:t>
      </w:r>
    </w:p>
    <w:p w:rsidR="00F93072" w:rsidRDefault="00E942BB" w:rsidP="00F93072">
      <w:pPr>
        <w:ind w:firstLineChars="1200" w:firstLine="3840"/>
        <w:rPr>
          <w:rFonts w:hint="eastAsia"/>
        </w:rPr>
        <w:sectPr w:rsidR="00F93072">
          <w:pgSz w:w="11906" w:h="16838"/>
          <w:pgMar w:top="1440" w:right="1800" w:bottom="1440" w:left="1800" w:header="851" w:footer="992" w:gutter="0"/>
          <w:cols w:space="425"/>
          <w:docGrid w:type="lines" w:linePitch="312"/>
        </w:sectPr>
      </w:pPr>
      <w:r>
        <w:t>2024</w:t>
      </w:r>
      <w:r>
        <w:t>年</w:t>
      </w:r>
      <w:r>
        <w:t>5</w:t>
      </w:r>
      <w:r>
        <w:t>月</w:t>
      </w:r>
      <w:r>
        <w:t>22</w:t>
      </w:r>
      <w:r w:rsidR="00F93072">
        <w:rPr>
          <w:rFonts w:hint="eastAsia"/>
        </w:rPr>
        <w:t>日</w:t>
      </w:r>
    </w:p>
    <w:p w:rsidR="00F93072" w:rsidRPr="00E942BB" w:rsidRDefault="00F93072" w:rsidP="00F93072">
      <w:pPr>
        <w:rPr>
          <w:rFonts w:hint="eastAsia"/>
        </w:rPr>
      </w:pPr>
    </w:p>
    <w:sectPr w:rsidR="00F93072" w:rsidRPr="00E942BB" w:rsidSect="00F93072">
      <w:pgSz w:w="16838" w:h="11906" w:orient="landscape"/>
      <w:pgMar w:top="1800" w:right="1440" w:bottom="1800" w:left="1440" w:header="851" w:footer="992" w:gutter="0"/>
      <w:cols w:space="425"/>
      <w:docGrid w:type="lines"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C76FF" w:rsidRDefault="009C76FF" w:rsidP="002E0BA2">
      <w:r>
        <w:separator/>
      </w:r>
    </w:p>
  </w:endnote>
  <w:endnote w:type="continuationSeparator" w:id="0">
    <w:p w:rsidR="009C76FF" w:rsidRDefault="009C76FF" w:rsidP="002E0B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Microsoft YaHei UI">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C76FF" w:rsidRDefault="009C76FF" w:rsidP="002E0BA2">
      <w:r>
        <w:separator/>
      </w:r>
    </w:p>
  </w:footnote>
  <w:footnote w:type="continuationSeparator" w:id="0">
    <w:p w:rsidR="009C76FF" w:rsidRDefault="009C76FF" w:rsidP="002E0BA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HorizontalSpacing w:val="160"/>
  <w:drawingGridVerticalSpacing w:val="435"/>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3F34"/>
    <w:rsid w:val="002E0BA2"/>
    <w:rsid w:val="003B4A26"/>
    <w:rsid w:val="007E2AD8"/>
    <w:rsid w:val="0083311A"/>
    <w:rsid w:val="009C76FF"/>
    <w:rsid w:val="009F3F34"/>
    <w:rsid w:val="00BE7791"/>
    <w:rsid w:val="00CB075D"/>
    <w:rsid w:val="00E942BB"/>
    <w:rsid w:val="00F86361"/>
    <w:rsid w:val="00F930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776FBF"/>
  <w15:chartTrackingRefBased/>
  <w15:docId w15:val="{6F0E86F3-87C0-419B-A90D-502EDB2550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3311A"/>
    <w:pPr>
      <w:widowControl w:val="0"/>
      <w:jc w:val="both"/>
    </w:pPr>
    <w:rPr>
      <w:rFonts w:eastAsia="仿宋_GB2312"/>
      <w:sz w:val="32"/>
      <w:szCs w:val="24"/>
    </w:rPr>
  </w:style>
  <w:style w:type="paragraph" w:styleId="1">
    <w:name w:val="heading 1"/>
    <w:aliases w:val="一级标题"/>
    <w:basedOn w:val="a"/>
    <w:next w:val="a"/>
    <w:link w:val="10"/>
    <w:autoRedefine/>
    <w:uiPriority w:val="9"/>
    <w:qFormat/>
    <w:rsid w:val="00BE7791"/>
    <w:pPr>
      <w:keepNext/>
      <w:keepLines/>
      <w:spacing w:before="340" w:after="330" w:line="578" w:lineRule="auto"/>
      <w:jc w:val="center"/>
      <w:outlineLvl w:val="0"/>
    </w:pPr>
    <w:rPr>
      <w:rFonts w:eastAsia="方正小标宋简体"/>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aliases w:val="一级标题 字符"/>
    <w:basedOn w:val="a0"/>
    <w:link w:val="1"/>
    <w:uiPriority w:val="9"/>
    <w:rsid w:val="00BE7791"/>
    <w:rPr>
      <w:rFonts w:eastAsia="方正小标宋简体"/>
      <w:b/>
      <w:bCs/>
      <w:kern w:val="44"/>
      <w:sz w:val="44"/>
      <w:szCs w:val="44"/>
    </w:rPr>
  </w:style>
  <w:style w:type="paragraph" w:styleId="a3">
    <w:name w:val="header"/>
    <w:basedOn w:val="a"/>
    <w:link w:val="a4"/>
    <w:uiPriority w:val="99"/>
    <w:unhideWhenUsed/>
    <w:rsid w:val="002E0BA2"/>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2E0BA2"/>
    <w:rPr>
      <w:rFonts w:eastAsia="仿宋_GB2312"/>
      <w:sz w:val="18"/>
      <w:szCs w:val="18"/>
    </w:rPr>
  </w:style>
  <w:style w:type="paragraph" w:styleId="a5">
    <w:name w:val="footer"/>
    <w:basedOn w:val="a"/>
    <w:link w:val="a6"/>
    <w:uiPriority w:val="99"/>
    <w:unhideWhenUsed/>
    <w:rsid w:val="002E0BA2"/>
    <w:pPr>
      <w:tabs>
        <w:tab w:val="center" w:pos="4153"/>
        <w:tab w:val="right" w:pos="8306"/>
      </w:tabs>
      <w:snapToGrid w:val="0"/>
      <w:jc w:val="left"/>
    </w:pPr>
    <w:rPr>
      <w:sz w:val="18"/>
      <w:szCs w:val="18"/>
    </w:rPr>
  </w:style>
  <w:style w:type="character" w:customStyle="1" w:styleId="a6">
    <w:name w:val="页脚 字符"/>
    <w:basedOn w:val="a0"/>
    <w:link w:val="a5"/>
    <w:uiPriority w:val="99"/>
    <w:rsid w:val="002E0BA2"/>
    <w:rPr>
      <w:rFonts w:eastAsia="仿宋_GB2312"/>
      <w:sz w:val="18"/>
      <w:szCs w:val="18"/>
    </w:rPr>
  </w:style>
  <w:style w:type="paragraph" w:styleId="a7">
    <w:name w:val="Normal (Web)"/>
    <w:basedOn w:val="a"/>
    <w:uiPriority w:val="99"/>
    <w:semiHidden/>
    <w:unhideWhenUsed/>
    <w:rsid w:val="002E0BA2"/>
    <w:pPr>
      <w:widowControl/>
      <w:spacing w:before="100" w:beforeAutospacing="1" w:after="100" w:afterAutospacing="1"/>
      <w:jc w:val="left"/>
    </w:pPr>
    <w:rPr>
      <w:rFonts w:ascii="宋体" w:eastAsia="宋体" w:hAnsi="宋体" w:cs="宋体"/>
      <w:kern w:val="0"/>
      <w:sz w:val="24"/>
    </w:rPr>
  </w:style>
  <w:style w:type="character" w:styleId="a8">
    <w:name w:val="Strong"/>
    <w:basedOn w:val="a0"/>
    <w:uiPriority w:val="22"/>
    <w:qFormat/>
    <w:rsid w:val="002E0BA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4162131">
      <w:bodyDiv w:val="1"/>
      <w:marLeft w:val="0"/>
      <w:marRight w:val="0"/>
      <w:marTop w:val="0"/>
      <w:marBottom w:val="0"/>
      <w:divBdr>
        <w:top w:val="none" w:sz="0" w:space="0" w:color="auto"/>
        <w:left w:val="none" w:sz="0" w:space="0" w:color="auto"/>
        <w:bottom w:val="none" w:sz="0" w:space="0" w:color="auto"/>
        <w:right w:val="none" w:sz="0" w:space="0" w:color="auto"/>
      </w:divBdr>
    </w:div>
    <w:div w:id="950164578">
      <w:bodyDiv w:val="1"/>
      <w:marLeft w:val="0"/>
      <w:marRight w:val="0"/>
      <w:marTop w:val="0"/>
      <w:marBottom w:val="0"/>
      <w:divBdr>
        <w:top w:val="none" w:sz="0" w:space="0" w:color="auto"/>
        <w:left w:val="none" w:sz="0" w:space="0" w:color="auto"/>
        <w:bottom w:val="none" w:sz="0" w:space="0" w:color="auto"/>
        <w:right w:val="none" w:sz="0" w:space="0" w:color="auto"/>
      </w:divBdr>
    </w:div>
    <w:div w:id="1089623375">
      <w:bodyDiv w:val="1"/>
      <w:marLeft w:val="0"/>
      <w:marRight w:val="0"/>
      <w:marTop w:val="0"/>
      <w:marBottom w:val="0"/>
      <w:divBdr>
        <w:top w:val="none" w:sz="0" w:space="0" w:color="auto"/>
        <w:left w:val="none" w:sz="0" w:space="0" w:color="auto"/>
        <w:bottom w:val="none" w:sz="0" w:space="0" w:color="auto"/>
        <w:right w:val="none" w:sz="0" w:space="0" w:color="auto"/>
      </w:divBdr>
    </w:div>
    <w:div w:id="1306424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4</Pages>
  <Words>139</Words>
  <Characters>794</Characters>
  <Application>Microsoft Office Word</Application>
  <DocSecurity>0</DocSecurity>
  <Lines>6</Lines>
  <Paragraphs>1</Paragraphs>
  <ScaleCrop>false</ScaleCrop>
  <Company/>
  <LinksUpToDate>false</LinksUpToDate>
  <CharactersWithSpaces>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cp:revision>
  <dcterms:created xsi:type="dcterms:W3CDTF">2024-05-22T07:02:00Z</dcterms:created>
  <dcterms:modified xsi:type="dcterms:W3CDTF">2024-05-22T07:33:00Z</dcterms:modified>
</cp:coreProperties>
</file>