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EEEEEE" w:sz="6" w:space="15"/>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b/>
          <w:bCs/>
          <w:i w:val="0"/>
          <w:iCs w:val="0"/>
          <w:caps w:val="0"/>
          <w:color w:val="000000"/>
          <w:spacing w:val="0"/>
          <w:sz w:val="36"/>
          <w:szCs w:val="36"/>
        </w:rPr>
      </w:pPr>
      <w:r>
        <w:rPr>
          <w:rFonts w:hint="eastAsia" w:cs="宋体"/>
          <w:b/>
          <w:bCs/>
          <w:i w:val="0"/>
          <w:iCs w:val="0"/>
          <w:caps w:val="0"/>
          <w:color w:val="000000"/>
          <w:spacing w:val="0"/>
          <w:sz w:val="36"/>
          <w:szCs w:val="36"/>
          <w:lang w:eastAsia="zh-CN"/>
        </w:rPr>
        <w:t>三明学院</w:t>
      </w:r>
      <w:r>
        <w:rPr>
          <w:rFonts w:hint="eastAsia" w:ascii="宋体" w:hAnsi="宋体" w:eastAsia="宋体" w:cs="宋体"/>
          <w:b/>
          <w:bCs/>
          <w:i w:val="0"/>
          <w:iCs w:val="0"/>
          <w:caps w:val="0"/>
          <w:color w:val="000000"/>
          <w:spacing w:val="0"/>
          <w:sz w:val="36"/>
          <w:szCs w:val="36"/>
        </w:rPr>
        <w:t>关于开展在校生学习</w:t>
      </w:r>
      <w:r>
        <w:rPr>
          <w:rFonts w:hint="eastAsia" w:ascii="宋体" w:hAnsi="宋体" w:eastAsia="宋体" w:cs="宋体"/>
          <w:b/>
          <w:bCs/>
          <w:i w:val="0"/>
          <w:iCs w:val="0"/>
          <w:caps w:val="0"/>
          <w:color w:val="000000"/>
          <w:spacing w:val="0"/>
          <w:sz w:val="36"/>
          <w:szCs w:val="36"/>
        </w:rPr>
        <w:t>与成长</w:t>
      </w:r>
      <w:r>
        <w:rPr>
          <w:rFonts w:hint="eastAsia" w:ascii="宋体" w:hAnsi="宋体" w:eastAsia="宋体" w:cs="宋体"/>
          <w:b/>
          <w:bCs/>
          <w:i w:val="0"/>
          <w:iCs w:val="0"/>
          <w:caps w:val="0"/>
          <w:color w:val="000000"/>
          <w:spacing w:val="0"/>
          <w:sz w:val="36"/>
          <w:szCs w:val="36"/>
        </w:rPr>
        <w:t>体验</w:t>
      </w:r>
      <w:r>
        <w:rPr>
          <w:rFonts w:hint="eastAsia" w:ascii="宋体" w:hAnsi="宋体" w:eastAsia="宋体" w:cs="宋体"/>
          <w:b/>
          <w:bCs/>
          <w:i w:val="0"/>
          <w:iCs w:val="0"/>
          <w:caps w:val="0"/>
          <w:color w:val="000000"/>
          <w:spacing w:val="0"/>
          <w:sz w:val="36"/>
          <w:szCs w:val="36"/>
        </w:rPr>
        <w:t>调查</w:t>
      </w:r>
      <w:r>
        <w:rPr>
          <w:rFonts w:hint="eastAsia" w:ascii="宋体" w:hAnsi="宋体" w:eastAsia="宋体" w:cs="宋体"/>
          <w:b/>
          <w:bCs/>
          <w:i w:val="0"/>
          <w:iCs w:val="0"/>
          <w:caps w:val="0"/>
          <w:color w:val="000000"/>
          <w:spacing w:val="0"/>
          <w:sz w:val="36"/>
          <w:szCs w:val="36"/>
        </w:rPr>
        <w:t>问卷工作的通知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ascii="Calibri" w:hAnsi="Calibri" w:cs="Calibri"/>
          <w:color w:val="000000"/>
          <w:sz w:val="21"/>
          <w:szCs w:val="21"/>
        </w:rPr>
      </w:pPr>
      <w:r>
        <w:rPr>
          <w:rFonts w:ascii="仿宋" w:hAnsi="仿宋" w:eastAsia="仿宋" w:cs="仿宋"/>
          <w:i w:val="0"/>
          <w:iCs w:val="0"/>
          <w:caps w:val="0"/>
          <w:color w:val="000000"/>
          <w:spacing w:val="0"/>
          <w:kern w:val="0"/>
          <w:sz w:val="30"/>
          <w:szCs w:val="30"/>
          <w:shd w:val="clear" w:fill="FFFFFF"/>
          <w:lang w:val="en-US" w:eastAsia="zh-CN" w:bidi="ar"/>
        </w:rPr>
        <w:t>为了解我校在校学生学习</w:t>
      </w:r>
      <w:r>
        <w:rPr>
          <w:rFonts w:ascii="仿宋" w:hAnsi="仿宋" w:eastAsia="仿宋" w:cs="仿宋"/>
          <w:i w:val="0"/>
          <w:iCs w:val="0"/>
          <w:caps w:val="0"/>
          <w:color w:val="000000"/>
          <w:spacing w:val="0"/>
          <w:kern w:val="0"/>
          <w:sz w:val="30"/>
          <w:szCs w:val="30"/>
          <w:shd w:val="clear" w:fill="FFFFFF"/>
          <w:lang w:val="en-US" w:eastAsia="zh-CN" w:bidi="ar"/>
        </w:rPr>
        <w:t>与成长</w:t>
      </w:r>
      <w:r>
        <w:rPr>
          <w:rFonts w:ascii="仿宋" w:hAnsi="仿宋" w:eastAsia="仿宋" w:cs="仿宋"/>
          <w:i w:val="0"/>
          <w:iCs w:val="0"/>
          <w:caps w:val="0"/>
          <w:color w:val="000000"/>
          <w:spacing w:val="0"/>
          <w:kern w:val="0"/>
          <w:sz w:val="30"/>
          <w:szCs w:val="30"/>
          <w:shd w:val="clear" w:fill="FFFFFF"/>
          <w:lang w:val="en-US" w:eastAsia="zh-CN" w:bidi="ar"/>
        </w:rPr>
        <w:t>体验有关情况，有针对性地改进学校教育教学工作，提升人才培养质量，并为学校新一轮本科教育教学审核评估提供可靠的数据支撑</w:t>
      </w:r>
      <w:r>
        <w:rPr>
          <w:rFonts w:hint="eastAsia" w:ascii="仿宋" w:hAnsi="仿宋" w:eastAsia="仿宋" w:cs="仿宋"/>
          <w:i w:val="0"/>
          <w:iCs w:val="0"/>
          <w:caps w:val="0"/>
          <w:color w:val="000000"/>
          <w:spacing w:val="0"/>
          <w:kern w:val="0"/>
          <w:sz w:val="30"/>
          <w:szCs w:val="30"/>
          <w:shd w:val="clear" w:fill="FFFFFF"/>
          <w:lang w:val="en-US" w:eastAsia="zh-CN" w:bidi="ar"/>
        </w:rPr>
        <w:t>,现组织开展在校生学习</w:t>
      </w:r>
      <w:r>
        <w:rPr>
          <w:rFonts w:hint="eastAsia" w:ascii="仿宋" w:hAnsi="仿宋" w:eastAsia="仿宋" w:cs="仿宋"/>
          <w:i w:val="0"/>
          <w:iCs w:val="0"/>
          <w:caps w:val="0"/>
          <w:color w:val="000000"/>
          <w:spacing w:val="0"/>
          <w:kern w:val="0"/>
          <w:sz w:val="30"/>
          <w:szCs w:val="30"/>
          <w:shd w:val="clear" w:fill="FFFFFF"/>
          <w:lang w:val="en-US" w:eastAsia="zh-CN" w:bidi="ar"/>
        </w:rPr>
        <w:t>与成长</w:t>
      </w:r>
      <w:r>
        <w:rPr>
          <w:rFonts w:hint="eastAsia" w:ascii="仿宋" w:hAnsi="仿宋" w:eastAsia="仿宋" w:cs="仿宋"/>
          <w:i w:val="0"/>
          <w:iCs w:val="0"/>
          <w:caps w:val="0"/>
          <w:color w:val="000000"/>
          <w:spacing w:val="0"/>
          <w:kern w:val="0"/>
          <w:sz w:val="30"/>
          <w:szCs w:val="30"/>
          <w:shd w:val="clear" w:fill="FFFFFF"/>
          <w:lang w:val="en-US" w:eastAsia="zh-CN" w:bidi="ar"/>
        </w:rPr>
        <w:t>体验</w:t>
      </w:r>
      <w:r>
        <w:rPr>
          <w:rFonts w:hint="eastAsia" w:ascii="仿宋" w:hAnsi="仿宋" w:eastAsia="仿宋" w:cs="仿宋"/>
          <w:i w:val="0"/>
          <w:iCs w:val="0"/>
          <w:caps w:val="0"/>
          <w:color w:val="000000"/>
          <w:spacing w:val="0"/>
          <w:kern w:val="0"/>
          <w:sz w:val="30"/>
          <w:szCs w:val="30"/>
          <w:shd w:val="clear" w:fill="FFFFFF"/>
          <w:lang w:val="en-US" w:eastAsia="zh-CN" w:bidi="ar"/>
        </w:rPr>
        <w:t>调查</w:t>
      </w:r>
      <w:r>
        <w:rPr>
          <w:rFonts w:hint="eastAsia" w:ascii="仿宋" w:hAnsi="仿宋" w:eastAsia="仿宋" w:cs="仿宋"/>
          <w:i w:val="0"/>
          <w:iCs w:val="0"/>
          <w:caps w:val="0"/>
          <w:color w:val="000000"/>
          <w:spacing w:val="0"/>
          <w:kern w:val="0"/>
          <w:sz w:val="30"/>
          <w:szCs w:val="30"/>
          <w:shd w:val="clear" w:fill="FFFFFF"/>
          <w:lang w:val="en-US" w:eastAsia="zh-CN" w:bidi="ar"/>
        </w:rPr>
        <w:t>问卷工作。具体事宜如下：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r>
        <w:rPr>
          <w:rFonts w:ascii="黑体" w:hAnsi="宋体" w:eastAsia="黑体" w:cs="黑体"/>
          <w:i w:val="0"/>
          <w:iCs w:val="0"/>
          <w:caps w:val="0"/>
          <w:color w:val="000000"/>
          <w:spacing w:val="0"/>
          <w:kern w:val="0"/>
          <w:sz w:val="30"/>
          <w:szCs w:val="30"/>
          <w:lang w:val="en-US" w:eastAsia="zh-CN" w:bidi="ar"/>
        </w:rPr>
        <w:t>一、调查</w:t>
      </w:r>
      <w:r>
        <w:rPr>
          <w:rFonts w:hint="eastAsia" w:ascii="黑体" w:hAnsi="宋体" w:eastAsia="黑体" w:cs="黑体"/>
          <w:i w:val="0"/>
          <w:iCs w:val="0"/>
          <w:caps w:val="0"/>
          <w:color w:val="000000"/>
          <w:spacing w:val="0"/>
          <w:kern w:val="0"/>
          <w:sz w:val="30"/>
          <w:szCs w:val="30"/>
          <w:lang w:val="en-US" w:eastAsia="zh-CN" w:bidi="ar"/>
        </w:rPr>
        <w:t>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default" w:ascii="仿宋" w:hAnsi="仿宋" w:eastAsia="仿宋" w:cs="仿宋"/>
          <w:i w:val="0"/>
          <w:iCs w:val="0"/>
          <w:caps w:val="0"/>
          <w:color w:val="000000"/>
          <w:spacing w:val="0"/>
          <w:kern w:val="0"/>
          <w:sz w:val="30"/>
          <w:szCs w:val="30"/>
          <w:shd w:val="clear" w:fill="FFFFFF"/>
          <w:lang w:val="en-US" w:eastAsia="zh-CN" w:bidi="ar"/>
        </w:rPr>
        <w:t>2020</w:t>
      </w:r>
      <w:r>
        <w:rPr>
          <w:rFonts w:hint="eastAsia" w:ascii="仿宋" w:hAnsi="仿宋" w:eastAsia="仿宋" w:cs="仿宋"/>
          <w:i w:val="0"/>
          <w:iCs w:val="0"/>
          <w:caps w:val="0"/>
          <w:color w:val="000000"/>
          <w:spacing w:val="0"/>
          <w:kern w:val="0"/>
          <w:sz w:val="30"/>
          <w:szCs w:val="30"/>
          <w:shd w:val="clear" w:fill="FFFFFF"/>
          <w:lang w:val="en-US" w:eastAsia="zh-CN" w:bidi="ar"/>
        </w:rPr>
        <w:t>级、2021级、2022级、</w:t>
      </w:r>
      <w:r>
        <w:rPr>
          <w:rFonts w:hint="default" w:ascii="仿宋" w:hAnsi="仿宋" w:eastAsia="仿宋" w:cs="仿宋"/>
          <w:i w:val="0"/>
          <w:iCs w:val="0"/>
          <w:caps w:val="0"/>
          <w:color w:val="000000"/>
          <w:spacing w:val="0"/>
          <w:kern w:val="0"/>
          <w:sz w:val="30"/>
          <w:szCs w:val="30"/>
          <w:shd w:val="clear" w:fill="FFFFFF"/>
          <w:lang w:val="en-US" w:eastAsia="zh-CN" w:bidi="ar"/>
        </w:rPr>
        <w:t>2023</w:t>
      </w:r>
      <w:r>
        <w:rPr>
          <w:rFonts w:hint="eastAsia" w:ascii="仿宋" w:hAnsi="仿宋" w:eastAsia="仿宋" w:cs="仿宋"/>
          <w:i w:val="0"/>
          <w:iCs w:val="0"/>
          <w:caps w:val="0"/>
          <w:color w:val="000000"/>
          <w:spacing w:val="0"/>
          <w:kern w:val="0"/>
          <w:sz w:val="30"/>
          <w:szCs w:val="30"/>
          <w:shd w:val="clear" w:fill="FFFFFF"/>
          <w:lang w:val="en-US" w:eastAsia="zh-CN" w:bidi="ar"/>
        </w:rPr>
        <w:t>级在校本科生。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黑体" w:hAnsi="宋体" w:eastAsia="黑体" w:cs="黑体"/>
          <w:i w:val="0"/>
          <w:iCs w:val="0"/>
          <w:caps w:val="0"/>
          <w:color w:val="000000"/>
          <w:spacing w:val="0"/>
          <w:kern w:val="0"/>
          <w:sz w:val="30"/>
          <w:szCs w:val="30"/>
          <w:lang w:val="en-US" w:eastAsia="zh-CN" w:bidi="ar"/>
        </w:rPr>
        <w:t>二、调查内容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专业认知、学习投入、教学培养、德育与能力、在校体验等方面内容。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黑体" w:hAnsi="宋体" w:eastAsia="黑体" w:cs="黑体"/>
          <w:i w:val="0"/>
          <w:iCs w:val="0"/>
          <w:caps w:val="0"/>
          <w:color w:val="000000"/>
          <w:spacing w:val="0"/>
          <w:kern w:val="0"/>
          <w:sz w:val="30"/>
          <w:szCs w:val="30"/>
          <w:lang w:val="en-US" w:eastAsia="zh-CN" w:bidi="ar"/>
        </w:rPr>
        <w:t>三、调查时间</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202</w:t>
      </w:r>
      <w:r>
        <w:rPr>
          <w:rFonts w:hint="default" w:ascii="仿宋" w:hAnsi="仿宋" w:eastAsia="仿宋" w:cs="仿宋"/>
          <w:i w:val="0"/>
          <w:iCs w:val="0"/>
          <w:caps w:val="0"/>
          <w:color w:val="000000"/>
          <w:spacing w:val="0"/>
          <w:kern w:val="0"/>
          <w:sz w:val="30"/>
          <w:szCs w:val="30"/>
          <w:shd w:val="clear" w:fill="FFFFFF"/>
          <w:lang w:val="en-US" w:eastAsia="zh-CN" w:bidi="ar"/>
        </w:rPr>
        <w:t>4</w:t>
      </w:r>
      <w:r>
        <w:rPr>
          <w:rFonts w:hint="eastAsia" w:ascii="仿宋" w:hAnsi="仿宋" w:eastAsia="仿宋" w:cs="仿宋"/>
          <w:i w:val="0"/>
          <w:iCs w:val="0"/>
          <w:caps w:val="0"/>
          <w:color w:val="000000"/>
          <w:spacing w:val="0"/>
          <w:kern w:val="0"/>
          <w:sz w:val="30"/>
          <w:szCs w:val="30"/>
          <w:shd w:val="clear" w:fill="FFFFFF"/>
          <w:lang w:val="en-US" w:eastAsia="zh-CN" w:bidi="ar"/>
        </w:rPr>
        <w:t>年元月</w:t>
      </w:r>
      <w:r>
        <w:rPr>
          <w:rFonts w:hint="default" w:ascii="仿宋" w:hAnsi="仿宋" w:eastAsia="仿宋" w:cs="仿宋"/>
          <w:i w:val="0"/>
          <w:iCs w:val="0"/>
          <w:caps w:val="0"/>
          <w:color w:val="000000"/>
          <w:spacing w:val="0"/>
          <w:kern w:val="0"/>
          <w:sz w:val="30"/>
          <w:szCs w:val="30"/>
          <w:shd w:val="clear" w:fill="FFFFFF"/>
          <w:lang w:val="en-US" w:eastAsia="zh-CN" w:bidi="ar"/>
        </w:rPr>
        <w:t>25-31</w:t>
      </w:r>
      <w:r>
        <w:rPr>
          <w:rFonts w:hint="eastAsia" w:ascii="仿宋" w:hAnsi="仿宋" w:eastAsia="仿宋" w:cs="仿宋"/>
          <w:i w:val="0"/>
          <w:iCs w:val="0"/>
          <w:caps w:val="0"/>
          <w:color w:val="000000"/>
          <w:spacing w:val="0"/>
          <w:kern w:val="0"/>
          <w:sz w:val="30"/>
          <w:szCs w:val="30"/>
          <w:shd w:val="clear"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黑体" w:hAnsi="宋体" w:eastAsia="黑体" w:cs="黑体"/>
          <w:i w:val="0"/>
          <w:iCs w:val="0"/>
          <w:caps w:val="0"/>
          <w:color w:val="000000"/>
          <w:spacing w:val="0"/>
          <w:kern w:val="0"/>
          <w:sz w:val="30"/>
          <w:szCs w:val="30"/>
          <w:lang w:val="en-US" w:eastAsia="zh-CN" w:bidi="ar"/>
        </w:rPr>
        <w:t>四、调查方式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问卷采用在线答题方式进行，</w:t>
      </w:r>
      <w:r>
        <w:rPr>
          <w:rFonts w:hint="eastAsia" w:ascii="仿宋" w:hAnsi="仿宋" w:eastAsia="仿宋" w:cs="仿宋"/>
          <w:i w:val="0"/>
          <w:iCs w:val="0"/>
          <w:caps w:val="0"/>
          <w:color w:val="000000"/>
          <w:spacing w:val="0"/>
          <w:kern w:val="0"/>
          <w:sz w:val="30"/>
          <w:szCs w:val="30"/>
          <w:shd w:val="clear" w:fill="FFFFFF"/>
          <w:lang w:val="en-US" w:eastAsia="zh-CN" w:bidi="ar"/>
        </w:rPr>
        <w:t>点击下方链接网址或扫描下方二维码进入登录界面后输入学生本人学号，即可开始答题</w:t>
      </w:r>
      <w:r>
        <w:rPr>
          <w:rFonts w:hint="eastAsia" w:ascii="仿宋" w:hAnsi="仿宋" w:eastAsia="仿宋" w:cs="仿宋"/>
          <w:i w:val="0"/>
          <w:iCs w:val="0"/>
          <w:caps w:val="0"/>
          <w:color w:val="000000"/>
          <w:spacing w:val="0"/>
          <w:kern w:val="0"/>
          <w:sz w:val="30"/>
          <w:szCs w:val="30"/>
          <w:shd w:val="clear" w:fill="FFFFFF"/>
          <w:lang w:val="en-US" w:eastAsia="zh-CN" w:bidi="ar"/>
        </w:rPr>
        <w:t>。</w:t>
      </w:r>
    </w:p>
    <w:p>
      <w:pPr>
        <w:keepNext w:val="0"/>
        <w:keepLines w:val="0"/>
        <w:pageBreakBefore w:val="0"/>
        <w:widowControl/>
        <w:kinsoku/>
        <w:wordWrap/>
        <w:overflowPunct/>
        <w:topLinePunct w:val="0"/>
        <w:autoSpaceDE/>
        <w:autoSpaceDN/>
        <w:bidi w:val="0"/>
        <w:adjustRightInd/>
        <w:snapToGrid/>
        <w:spacing w:line="480" w:lineRule="exact"/>
        <w:ind w:right="301"/>
        <w:jc w:val="both"/>
        <w:textAlignment w:val="auto"/>
        <w:rPr>
          <w:rFonts w:ascii="Times New Roman" w:hAnsi="Times New Roman"/>
          <w:kern w:val="0"/>
          <w:sz w:val="24"/>
          <w:szCs w:val="24"/>
        </w:rPr>
      </w:pPr>
      <w:r>
        <w:rPr>
          <w:rFonts w:hint="eastAsia" w:ascii="仿宋" w:hAnsi="仿宋" w:eastAsia="仿宋" w:cs="仿宋"/>
          <w:i w:val="0"/>
          <w:iCs w:val="0"/>
          <w:caps w:val="0"/>
          <w:color w:val="000000"/>
          <w:spacing w:val="0"/>
          <w:kern w:val="0"/>
          <w:sz w:val="30"/>
          <w:szCs w:val="30"/>
          <w:shd w:val="clear" w:fill="FFFFFF"/>
          <w:lang w:val="en-US" w:eastAsia="zh-CN" w:bidi="ar"/>
        </w:rPr>
        <w:t>链接网址：</w:t>
      </w:r>
      <w:r>
        <w:fldChar w:fldCharType="begin"/>
      </w:r>
      <w:r>
        <w:instrText xml:space="preserve">HYPERLINK "https://dm.njcedu.com/answer?id=7995"</w:instrText>
      </w:r>
      <w:r>
        <w:fldChar w:fldCharType="separate"/>
      </w:r>
      <w:r>
        <w:rPr>
          <w:rStyle w:val="7"/>
          <w:rFonts w:ascii="Times New Roman" w:hAnsi="Times New Roman"/>
          <w:kern w:val="0"/>
          <w:sz w:val="24"/>
          <w:szCs w:val="24"/>
        </w:rPr>
        <w:t>https://dm.njcedu.com/answer?id=7995</w:t>
      </w:r>
      <w: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Calibri" w:hAnsi="Calibri" w:cs="Calibri" w:eastAsiaTheme="minorEastAsia"/>
          <w:color w:val="FF0000"/>
          <w:sz w:val="21"/>
          <w:szCs w:val="21"/>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r>
        <w:rPr>
          <w:rFonts w:ascii="Times New Roman" w:hAnsi="Times New Roman"/>
          <w:kern w:val="0"/>
          <w:sz w:val="24"/>
          <w:szCs w:val="24"/>
        </w:rPr>
        <w:drawing>
          <wp:anchor distT="0" distB="0" distL="114300" distR="114300" simplePos="0" relativeHeight="251659264" behindDoc="0" locked="0" layoutInCell="1" allowOverlap="1">
            <wp:simplePos x="0" y="0"/>
            <wp:positionH relativeFrom="column">
              <wp:posOffset>1181100</wp:posOffset>
            </wp:positionH>
            <wp:positionV relativeFrom="paragraph">
              <wp:posOffset>40640</wp:posOffset>
            </wp:positionV>
            <wp:extent cx="2376805" cy="2756535"/>
            <wp:effectExtent l="0" t="0" r="4445" b="57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376805" cy="2756535"/>
                    </a:xfrm>
                    <a:prstGeom prst="rect">
                      <a:avLst/>
                    </a:prstGeom>
                    <a:noFill/>
                    <a:ln>
                      <a:noFill/>
                    </a:ln>
                  </pic:spPr>
                </pic:pic>
              </a:graphicData>
            </a:graphic>
          </wp:anchor>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eastAsia" w:ascii="黑体" w:hAnsi="宋体" w:eastAsia="黑体" w:cs="黑体"/>
          <w:i w:val="0"/>
          <w:iCs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黑体" w:hAnsi="宋体" w:eastAsia="黑体" w:cs="黑体"/>
          <w:i w:val="0"/>
          <w:iCs w:val="0"/>
          <w:caps w:val="0"/>
          <w:color w:val="000000"/>
          <w:spacing w:val="0"/>
          <w:kern w:val="0"/>
          <w:sz w:val="30"/>
          <w:szCs w:val="30"/>
          <w:lang w:val="en-US" w:eastAsia="zh-CN" w:bidi="ar"/>
        </w:rPr>
        <w:t>五、调查要求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1.各学院接到通知后，通过各种有效渠道，将“学习</w:t>
      </w:r>
      <w:r>
        <w:rPr>
          <w:rFonts w:hint="eastAsia" w:ascii="仿宋" w:hAnsi="仿宋" w:eastAsia="仿宋" w:cs="仿宋"/>
          <w:i w:val="0"/>
          <w:iCs w:val="0"/>
          <w:caps w:val="0"/>
          <w:color w:val="000000"/>
          <w:spacing w:val="0"/>
          <w:kern w:val="0"/>
          <w:sz w:val="30"/>
          <w:szCs w:val="30"/>
          <w:shd w:val="clear" w:fill="FFFFFF"/>
          <w:lang w:val="en-US" w:eastAsia="zh-CN" w:bidi="ar"/>
        </w:rPr>
        <w:t>与</w:t>
      </w:r>
      <w:r>
        <w:rPr>
          <w:rFonts w:hint="eastAsia" w:ascii="仿宋" w:hAnsi="仿宋" w:eastAsia="仿宋" w:cs="仿宋"/>
          <w:i w:val="0"/>
          <w:iCs w:val="0"/>
          <w:caps w:val="0"/>
          <w:color w:val="000000"/>
          <w:spacing w:val="0"/>
          <w:kern w:val="0"/>
          <w:sz w:val="30"/>
          <w:szCs w:val="30"/>
          <w:shd w:val="clear" w:fill="FFFFFF"/>
          <w:lang w:val="en-US" w:eastAsia="zh-CN" w:bidi="ar"/>
        </w:rPr>
        <w:t>成长体验调查问卷”的网址及二维码分发给</w:t>
      </w:r>
      <w:r>
        <w:rPr>
          <w:rFonts w:hint="default" w:ascii="仿宋" w:hAnsi="仿宋" w:eastAsia="仿宋" w:cs="仿宋"/>
          <w:i w:val="0"/>
          <w:iCs w:val="0"/>
          <w:caps w:val="0"/>
          <w:color w:val="000000"/>
          <w:spacing w:val="0"/>
          <w:kern w:val="0"/>
          <w:sz w:val="30"/>
          <w:szCs w:val="30"/>
          <w:shd w:val="clear" w:fill="FFFFFF"/>
          <w:lang w:val="en-US" w:eastAsia="zh-CN" w:bidi="ar"/>
        </w:rPr>
        <w:t>2020</w:t>
      </w:r>
      <w:r>
        <w:rPr>
          <w:rFonts w:hint="eastAsia" w:ascii="仿宋" w:hAnsi="仿宋" w:eastAsia="仿宋" w:cs="仿宋"/>
          <w:i w:val="0"/>
          <w:iCs w:val="0"/>
          <w:caps w:val="0"/>
          <w:color w:val="000000"/>
          <w:spacing w:val="0"/>
          <w:kern w:val="0"/>
          <w:sz w:val="30"/>
          <w:szCs w:val="30"/>
          <w:shd w:val="clear" w:fill="FFFFFF"/>
          <w:lang w:val="en-US" w:eastAsia="zh-CN" w:bidi="ar"/>
        </w:rPr>
        <w:t>级、2021、2022级、</w:t>
      </w:r>
      <w:r>
        <w:rPr>
          <w:rFonts w:hint="default" w:ascii="仿宋" w:hAnsi="仿宋" w:eastAsia="仿宋" w:cs="仿宋"/>
          <w:i w:val="0"/>
          <w:iCs w:val="0"/>
          <w:caps w:val="0"/>
          <w:color w:val="000000"/>
          <w:spacing w:val="0"/>
          <w:kern w:val="0"/>
          <w:sz w:val="30"/>
          <w:szCs w:val="30"/>
          <w:shd w:val="clear" w:fill="FFFFFF"/>
          <w:lang w:val="en-US" w:eastAsia="zh-CN" w:bidi="ar"/>
        </w:rPr>
        <w:t>2023</w:t>
      </w:r>
      <w:r>
        <w:rPr>
          <w:rFonts w:hint="eastAsia" w:ascii="仿宋" w:hAnsi="仿宋" w:eastAsia="仿宋" w:cs="仿宋"/>
          <w:i w:val="0"/>
          <w:iCs w:val="0"/>
          <w:caps w:val="0"/>
          <w:color w:val="000000"/>
          <w:spacing w:val="0"/>
          <w:kern w:val="0"/>
          <w:sz w:val="30"/>
          <w:szCs w:val="30"/>
          <w:shd w:val="clear" w:fill="FFFFFF"/>
          <w:lang w:val="en-US" w:eastAsia="zh-CN" w:bidi="ar"/>
        </w:rPr>
        <w:t>级在校生，组织学生认真如实填写问卷。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2.各学院指派一名专人具体负责该项工作，督促学生参与调查，确保调查范围和人数，保证问卷调查的真实性和可信度。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黑体" w:hAnsi="宋体" w:eastAsia="黑体" w:cs="黑体"/>
          <w:i w:val="0"/>
          <w:iCs w:val="0"/>
          <w:caps w:val="0"/>
          <w:color w:val="000000"/>
          <w:spacing w:val="0"/>
          <w:kern w:val="0"/>
          <w:sz w:val="30"/>
          <w:szCs w:val="30"/>
          <w:lang w:val="en-US" w:eastAsia="zh-CN" w:bidi="ar"/>
        </w:rPr>
        <w:t>六、结果应用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“调查问卷”统计分析的结果将反馈至相关职能部门及各二级学院，并对存在的问题进行整改，提高本科教育教学质量。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联系人：江老师    电话：</w:t>
      </w:r>
      <w:r>
        <w:rPr>
          <w:rFonts w:hint="default" w:ascii="仿宋" w:hAnsi="仿宋" w:eastAsia="仿宋" w:cs="仿宋"/>
          <w:i w:val="0"/>
          <w:iCs w:val="0"/>
          <w:caps w:val="0"/>
          <w:color w:val="000000"/>
          <w:spacing w:val="0"/>
          <w:kern w:val="0"/>
          <w:sz w:val="30"/>
          <w:szCs w:val="30"/>
          <w:shd w:val="clear" w:fill="FFFFFF"/>
          <w:lang w:val="en-US" w:eastAsia="zh-CN" w:bidi="ar"/>
        </w:rPr>
        <w:t>18005986105</w:t>
      </w:r>
      <w:r>
        <w:rPr>
          <w:rFonts w:hint="eastAsia" w:ascii="仿宋" w:hAnsi="仿宋" w:eastAsia="仿宋" w:cs="仿宋"/>
          <w:i w:val="0"/>
          <w:iCs w:val="0"/>
          <w:caps w:val="0"/>
          <w:color w:val="000000"/>
          <w:spacing w:val="0"/>
          <w:kern w:val="0"/>
          <w:sz w:val="30"/>
          <w:szCs w:val="3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center"/>
        <w:textAlignment w:val="auto"/>
        <w:rPr>
          <w:rFonts w:hint="default" w:ascii="Calibri" w:hAnsi="Calibri" w:cs="Calibri"/>
          <w:color w:val="000000"/>
          <w:sz w:val="21"/>
          <w:szCs w:val="21"/>
        </w:rPr>
      </w:pPr>
      <w:r>
        <w:rPr>
          <w:rFonts w:hint="default" w:ascii="仿宋" w:hAnsi="仿宋" w:eastAsia="仿宋" w:cs="仿宋"/>
          <w:i w:val="0"/>
          <w:iCs w:val="0"/>
          <w:caps w:val="0"/>
          <w:color w:val="000000"/>
          <w:spacing w:val="0"/>
          <w:kern w:val="0"/>
          <w:sz w:val="30"/>
          <w:szCs w:val="30"/>
          <w:shd w:val="clear" w:fill="FFFFFF"/>
          <w:lang w:val="en-US" w:eastAsia="zh-CN" w:bidi="ar"/>
        </w:rPr>
        <w:t xml:space="preserve">                                    </w:t>
      </w:r>
      <w:r>
        <w:rPr>
          <w:rFonts w:hint="eastAsia" w:ascii="仿宋" w:hAnsi="仿宋" w:eastAsia="仿宋" w:cs="仿宋"/>
          <w:i w:val="0"/>
          <w:iCs w:val="0"/>
          <w:caps w:val="0"/>
          <w:color w:val="000000"/>
          <w:spacing w:val="0"/>
          <w:kern w:val="0"/>
          <w:sz w:val="30"/>
          <w:szCs w:val="30"/>
          <w:shd w:val="clear" w:fill="FFFFFF"/>
          <w:lang w:val="en-US" w:eastAsia="zh-CN" w:bidi="ar"/>
        </w:rPr>
        <w:t>教务处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center"/>
        <w:textAlignment w:val="auto"/>
        <w:rPr>
          <w:rFonts w:hint="eastAsia" w:ascii="仿宋" w:hAnsi="仿宋" w:eastAsia="仿宋" w:cs="仿宋"/>
          <w:i w:val="0"/>
          <w:iCs w:val="0"/>
          <w:caps w:val="0"/>
          <w:color w:val="000000"/>
          <w:spacing w:val="0"/>
          <w:kern w:val="0"/>
          <w:sz w:val="30"/>
          <w:szCs w:val="30"/>
          <w:shd w:val="clear" w:fill="FFFFFF"/>
          <w:lang w:val="en-US" w:eastAsia="zh-CN" w:bidi="ar"/>
        </w:rPr>
      </w:pPr>
      <w:r>
        <w:rPr>
          <w:rFonts w:hint="default" w:ascii="仿宋" w:hAnsi="仿宋" w:eastAsia="仿宋" w:cs="仿宋"/>
          <w:i w:val="0"/>
          <w:iCs w:val="0"/>
          <w:caps w:val="0"/>
          <w:color w:val="000000"/>
          <w:spacing w:val="0"/>
          <w:kern w:val="0"/>
          <w:sz w:val="30"/>
          <w:szCs w:val="30"/>
          <w:shd w:val="clear" w:fill="FFFFFF"/>
          <w:lang w:val="en-US" w:eastAsia="zh-CN" w:bidi="ar"/>
        </w:rPr>
        <w:t xml:space="preserve">                                    </w:t>
      </w:r>
      <w:r>
        <w:rPr>
          <w:rFonts w:hint="eastAsia" w:ascii="仿宋" w:hAnsi="仿宋" w:eastAsia="仿宋" w:cs="仿宋"/>
          <w:i w:val="0"/>
          <w:iCs w:val="0"/>
          <w:caps w:val="0"/>
          <w:color w:val="000000"/>
          <w:spacing w:val="0"/>
          <w:kern w:val="0"/>
          <w:sz w:val="30"/>
          <w:szCs w:val="30"/>
          <w:shd w:val="clear" w:fill="FFFFFF"/>
          <w:lang w:val="en-US" w:eastAsia="zh-CN" w:bidi="ar"/>
        </w:rPr>
        <w:t>发规处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right"/>
        <w:textAlignment w:val="auto"/>
        <w:rPr>
          <w:rFonts w:hint="default" w:ascii="Calibri" w:hAnsi="Calibri" w:cs="Calibri"/>
          <w:color w:val="000000"/>
          <w:sz w:val="21"/>
          <w:szCs w:val="21"/>
        </w:rPr>
      </w:pPr>
      <w:r>
        <w:rPr>
          <w:rFonts w:hint="eastAsia" w:ascii="仿宋" w:hAnsi="仿宋" w:eastAsia="仿宋" w:cs="仿宋"/>
          <w:i w:val="0"/>
          <w:iCs w:val="0"/>
          <w:caps w:val="0"/>
          <w:color w:val="000000"/>
          <w:spacing w:val="0"/>
          <w:kern w:val="0"/>
          <w:sz w:val="30"/>
          <w:szCs w:val="30"/>
          <w:shd w:val="clear" w:fill="FFFFFF"/>
          <w:lang w:val="en-US" w:eastAsia="zh-CN" w:bidi="ar"/>
        </w:rPr>
        <w:t>202</w:t>
      </w:r>
      <w:r>
        <w:rPr>
          <w:rFonts w:hint="default" w:ascii="仿宋" w:hAnsi="仿宋" w:eastAsia="仿宋" w:cs="仿宋"/>
          <w:i w:val="0"/>
          <w:iCs w:val="0"/>
          <w:caps w:val="0"/>
          <w:color w:val="000000"/>
          <w:spacing w:val="0"/>
          <w:kern w:val="0"/>
          <w:sz w:val="30"/>
          <w:szCs w:val="30"/>
          <w:shd w:val="clear" w:fill="FFFFFF"/>
          <w:lang w:val="en-US" w:eastAsia="zh-CN" w:bidi="ar"/>
        </w:rPr>
        <w:t>4</w:t>
      </w:r>
      <w:r>
        <w:rPr>
          <w:rFonts w:hint="eastAsia" w:ascii="仿宋" w:hAnsi="仿宋" w:eastAsia="仿宋" w:cs="仿宋"/>
          <w:i w:val="0"/>
          <w:iCs w:val="0"/>
          <w:caps w:val="0"/>
          <w:color w:val="000000"/>
          <w:spacing w:val="0"/>
          <w:kern w:val="0"/>
          <w:sz w:val="30"/>
          <w:szCs w:val="30"/>
          <w:shd w:val="clear" w:fill="FFFFFF"/>
          <w:lang w:val="en-US" w:eastAsia="zh-CN" w:bidi="ar"/>
        </w:rPr>
        <w:t>年元月</w:t>
      </w:r>
      <w:r>
        <w:rPr>
          <w:rFonts w:hint="default" w:ascii="仿宋" w:hAnsi="仿宋" w:eastAsia="仿宋" w:cs="仿宋"/>
          <w:i w:val="0"/>
          <w:iCs w:val="0"/>
          <w:caps w:val="0"/>
          <w:color w:val="000000"/>
          <w:spacing w:val="0"/>
          <w:kern w:val="0"/>
          <w:sz w:val="30"/>
          <w:szCs w:val="30"/>
          <w:shd w:val="clear" w:fill="FFFFFF"/>
          <w:lang w:val="en-US" w:eastAsia="zh-CN" w:bidi="ar"/>
        </w:rPr>
        <w:t>25</w:t>
      </w:r>
      <w:r>
        <w:rPr>
          <w:rFonts w:hint="eastAsia" w:ascii="仿宋" w:hAnsi="仿宋" w:eastAsia="仿宋" w:cs="仿宋"/>
          <w:i w:val="0"/>
          <w:iCs w:val="0"/>
          <w:caps w:val="0"/>
          <w:color w:val="000000"/>
          <w:spacing w:val="0"/>
          <w:kern w:val="0"/>
          <w:sz w:val="30"/>
          <w:szCs w:val="30"/>
          <w:shd w:val="clear" w:fill="FFFFFF"/>
          <w:lang w:val="en-US" w:eastAsia="zh-CN" w:bidi="ar"/>
        </w:rPr>
        <w:t>日</w:t>
      </w: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E3A9A"/>
    <w:rsid w:val="0B4F6AAD"/>
    <w:rsid w:val="0E8D47C3"/>
    <w:rsid w:val="47BE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uiPriority w:val="0"/>
    <w:rPr>
      <w:color w:val="954F7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2024-01-16T02:25:00Z</dcterms:created>
  <dc:creator>Administrator</dc:creator>
  <cp:lastModifiedBy>Administrator</cp:lastModifiedBy>
  <cp:lastPrinted>2024-01-25T03:49:34Z</cp:lastPrinted>
  <dcterms:modified xsi:type="dcterms:W3CDTF">2024-01-25T03:55:12Z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37A1B7E19A68407996E5EDA80706EE69</vt:lpwstr>
  </property>
</Properties>
</file>