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转发福建省科学技术厅等</w:t>
      </w:r>
      <w:r>
        <w:rPr>
          <w:rFonts w:hint="eastAsia"/>
          <w:sz w:val="36"/>
          <w:szCs w:val="36"/>
          <w:lang w:eastAsia="zh-CN"/>
        </w:rPr>
        <w:t>四</w:t>
      </w:r>
      <w:r>
        <w:rPr>
          <w:rFonts w:hint="eastAsia"/>
          <w:sz w:val="36"/>
          <w:szCs w:val="36"/>
        </w:rPr>
        <w:t>部门关于组织申报</w:t>
      </w:r>
    </w:p>
    <w:p>
      <w:pPr>
        <w:pStyle w:val="2"/>
        <w:bidi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</w:rPr>
        <w:t>年高校产学研联合创新项目的通知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现将《福建省科学技术厅等四部门关于组织申报 2024年高校产学研联合创新项目的通知》转发给你们，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请按照通知要求，积极联系合作单位，认真、及时做好项目组织申报。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工作安排：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1.7月5日前提交项目预申报清单；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2.7月19日前，完成项目网上申报（申报截止，超过时间将不能提交申请书）。7月21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日提交的申报材料将作为送专家评审材料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各二级学院需审核申报材料的真实性和完整性，项目研发内容原则上不得与省科技厅、工信厅、教育厅等省直有关单位立项项目雷同。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3.另外，除我校作为牵头单位申报外，鼓励我校作为合作单位进行申报。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联系人:徐燕英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科技处（社科处）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2024年6月20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WRjODUwMzNiNjFiMmM4Y2I3NzcxNWJkZWFiMjQifQ=="/>
  </w:docVars>
  <w:rsids>
    <w:rsidRoot w:val="00000000"/>
    <w:rsid w:val="1C79583A"/>
    <w:rsid w:val="25784088"/>
    <w:rsid w:val="32FB6FC4"/>
    <w:rsid w:val="3C9F61AC"/>
    <w:rsid w:val="4759765E"/>
    <w:rsid w:val="63B10CF2"/>
    <w:rsid w:val="68686914"/>
    <w:rsid w:val="746753F7"/>
    <w:rsid w:val="762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293</Characters>
  <Lines>0</Lines>
  <Paragraphs>0</Paragraphs>
  <TotalTime>19</TotalTime>
  <ScaleCrop>false</ScaleCrop>
  <LinksUpToDate>false</LinksUpToDate>
  <CharactersWithSpaces>367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2023-04-24T00:48:00Z</dcterms:created>
  <dc:creator>Administrator</dc:creator>
  <cp:lastModifiedBy>微信用户</cp:lastModifiedBy>
  <dcterms:modified xsi:type="dcterms:W3CDTF">2024-06-20T08:57:09Z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1235FA69C86E4A7DBFADD62A2EFFD05F_12</vt:lpwstr>
  </property>
</Properties>
</file>