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widowControl/>
        <w:jc w:val="center"/>
        <w:spacing w:before="0" w:beforeAutospacing="0" w:after="0" w:afterAutospacing="0" w:lineRule="auto" w:line="240"/>
        <w:rPr>
          <w:rStyle w:val="NormalCharacter"/>
          <w:szCs w:val="36"/>
          <w:bCs/>
          <w:kern w:val="0"/>
          <w:lang w:val="en-US" w:eastAsia="zh-CN" w:bidi="ar-SA"/>
          <w:b w:val="0"/>
          <w:i w:val="0"/>
          <w:color w:val="000000"/>
          <w:sz w:val="36"/>
          <w:spacing w:val="0"/>
          <w:w w:val="100"/>
          <w:rFonts w:ascii="方正小标宋简体" w:cs="仿宋" w:eastAsia="方正小标宋简体" w:hAnsi="仿宋"/>
          <w:caps w:val="0"/>
        </w:rPr>
        <w:snapToGrid/>
        <w:textAlignment w:val="baseline"/>
      </w:pPr>
      <w:r w:rsidR="00f61129" w:rsidRPr="00344846">
        <w:rPr>
          <w:rStyle w:val="NormalCharacter"/>
          <w:szCs w:val="36"/>
          <w:bCs/>
          <w:kern w:val="0"/>
          <w:lang w:val="en-US" w:eastAsia="zh-CN" w:bidi="ar-SA"/>
          <w:b w:val="0"/>
          <w:i w:val="0"/>
          <w:color w:val="000000"/>
          <w:sz w:val="36"/>
          <w:spacing w:val="0"/>
          <w:w w:val="100"/>
          <w:rFonts w:ascii="方正小标宋简体" w:cs="仿宋" w:eastAsia="方正小标宋简体" w:hAnsi="仿宋"/>
          <w:caps w:val="0"/>
        </w:rPr>
        <w:t xml:space="preserve">关于选拔我校学生赴福建师范大学交流学习的通知</w:t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各相关学院：</w:t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snapToGrid/>
        <w:ind w:firstLine="560" w:firstLineChars="200"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为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拓宽学生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视野、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感受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优质教学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方式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，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增进院校友好合作，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根据福建师范大学与我校签订的改革发展协作框架协议，今年我校拟从汉语言文学、小学教育、学前教育、音乐学、美术学、数学与应用数学、英语、体育教育等8个师范本科专业中，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各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遴选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5名共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40名2019级优秀本科学生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，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 w:hAnsi="宋体"/>
          <w:caps w:val="0"/>
        </w:rPr>
        <w:t xml:space="preserve">赴福建师范大学相关专业开展为期一年的交流学习（时间从2021年9月至2022年7月）。现将具体事项通知如下：</w:t>
      </w:r>
    </w:p>
    <w:p w:rsidP="00344846">
      <w:pPr>
        <w:pStyle w:val="Normal"/>
        <w:jc w:val="both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黑体" w:eastAsia="黑体" w:hAnsi="黑体"/>
          <w:caps w:val="0"/>
        </w:rPr>
        <w:snapToGrid/>
        <w:ind w:left="570"/>
        <w:textAlignment w:val="baseline"/>
      </w:pPr>
      <w:r w:rsidR="00f61129" w:rsidRP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黑体" w:eastAsia="黑体" w:hAnsi="黑体"/>
          <w:caps w:val="0"/>
        </w:rPr>
        <w:t xml:space="preserve">一、选拔</w:t>
      </w:r>
      <w:r w:rsidR="00f61129" w:rsidRP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黑体" w:eastAsia="黑体" w:hAnsi="黑体"/>
          <w:caps w:val="0"/>
        </w:rPr>
        <w:t xml:space="preserve">推荐</w:t>
      </w:r>
      <w:r w:rsidR="00f61129" w:rsidRP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黑体" w:eastAsia="黑体" w:hAnsi="黑体"/>
          <w:caps w:val="0"/>
        </w:rPr>
        <w:t xml:space="preserve">程序</w:t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560" w:firstLineChars="200"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（一）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8月25日-8月27日，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学生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自愿向所在学院教学秘书书面申请，并填写递交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《三明学院学生赴国内高校交流报名表》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（附件1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）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。</w:t>
      </w:r>
    </w:p>
    <w:p w:rsidP="00344846"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firstLine="560" w:firstLineChars="200"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（二）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8月27日—8月28日，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相关二级学院对学生报名资格进行审查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，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择优推荐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。</w:t>
      </w:r>
    </w:p>
    <w:p>
      <w:pPr>
        <w:jc w:val="left"/>
        <w:spacing w:before="0" w:beforeAutospacing="0" w:after="0" w:afterAutospacing="0" w:line="480" w:lineRule="exact"/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firstLine="560" w:firstLineChars="200"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（三）8月29日前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，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相关二级学院将</w:t>
      </w:r>
      <w:r w:rsidR="00cb19f0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经院党政联席会研究通过的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交流生推荐名单</w:t>
      </w:r>
      <w:r w:rsidR="00cb19f0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(附件2)纸质版送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教务处学务科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（行政楼411）</w:t>
      </w:r>
      <w:r w:rsidR="00cb19f0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，电子版送教务处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刘军茹</w:t>
      </w:r>
      <w:r w:rsidR="00cb19f0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办公平台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>。</w:t>
      </w:r>
    </w:p>
    <w:p w:rsidP="00344846"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firstLine="560" w:firstLineChars="200"/>
        <w:textAlignment w:val="baseline"/>
      </w:pP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（四）8月30日--9月5日，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教务处复核、公示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拟选派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学生名单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。</w:t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firstLine="560" w:firstLineChars="200"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（五）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9月8日，选派生到福建师范大学报到。学工处、教务处与相关学院共同做好与福建师范大学联系和交流生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派出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工作。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福建师范大学辅导员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等老师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联系方式届时会告知相关二级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学院教学秘书。</w:t>
      </w:r>
    </w:p>
    <w:p>
      <w:pPr>
        <w:pStyle w:val="Normal"/>
        <w:jc w:val="both"/>
        <w:spacing w:before="0" w:beforeAutospacing="0" w:after="0" w:afterAutospacing="0" w:line="48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黑体" w:eastAsia="黑体" w:hAnsi="黑体"/>
          <w:caps w:val="0"/>
        </w:rPr>
        <w:snapToGrid/>
        <w:ind w:left="570"/>
        <w:textAlignment w:val="baseline"/>
      </w:pPr>
      <w:r w:rsidR="00f61129" w:rsidRP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黑体" w:eastAsia="黑体" w:hAnsi="黑体"/>
          <w:caps w:val="0"/>
        </w:rPr>
        <w:t xml:space="preserve">二、学习要求</w:t>
      </w:r>
    </w:p>
    <w:p w:rsidP="00344846">
      <w:pPr>
        <w:pStyle w:val="Normal"/>
        <w:jc w:val="both"/>
        <w:spacing w:before="0" w:beforeAutospacing="0" w:after="0" w:afterAutospacing="0" w:line="48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snapToGrid/>
        <w:ind w:firstLine="538" w:firstLineChars="192"/>
        <w:textAlignment w:val="baseline"/>
      </w:pPr>
      <w:r w:rsid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拟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派出</w:t>
      </w:r>
      <w:r w:rsid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交流生直接插入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福建师范大学同年级相同或相近专业学习。已</w:t>
      </w:r>
      <w:r w:rsid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在我校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修过</w:t>
      </w:r>
      <w:r w:rsid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的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课程可以免修</w:t>
      </w:r>
      <w:r w:rsid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；若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福建师范大学该专业当学期没有开设我校该学期应开设的课程，</w:t>
      </w:r>
      <w:r w:rsid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交流生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可跨专业、跨年级修习相同或相近的课程或其他</w:t>
      </w:r>
      <w:r w:rsid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专业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课程，在福建师范大学所修专业课程总学分应当不少于我校专业培养方案</w:t>
      </w:r>
      <w:r w:rsid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同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学期规定的专业课</w:t>
      </w:r>
      <w:r w:rsid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总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学分。福建师范</w:t>
      </w:r>
      <w:r w:rsid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大学学习期间，还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应当修习不少于三个学分的通识选修课程。</w:t>
      </w:r>
    </w:p>
    <w:p w:rsidP="00344846">
      <w:pPr>
        <w:pStyle w:val="Normal"/>
        <w:jc w:val="both"/>
        <w:spacing w:before="0" w:beforeAutospacing="0" w:after="0" w:afterAutospacing="0" w:line="48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黑体" w:eastAsia="黑体" w:hAnsi="黑体"/>
          <w:caps w:val="0"/>
        </w:rPr>
        <w:snapToGrid/>
        <w:ind w:left="570"/>
        <w:textAlignment w:val="baseline"/>
      </w:pPr>
      <w:r w:rsidR="00f61129" w:rsidRP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黑体" w:eastAsia="黑体" w:hAnsi="黑体"/>
          <w:caps w:val="0"/>
        </w:rPr>
        <w:t xml:space="preserve">三、学习费用</w:t>
      </w:r>
    </w:p>
    <w:p w:rsidP="00344846">
      <w:pPr>
        <w:pStyle w:val="Normal"/>
        <w:jc w:val="both"/>
        <w:spacing w:before="0" w:beforeAutospacing="0" w:after="0" w:afterAutospacing="0" w:line="48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snapToGrid/>
        <w:ind w:firstLine="538" w:firstLineChars="192"/>
        <w:textAlignment w:val="baseline"/>
      </w:pP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在福建师范大学交流学习期间，学费、住宿费和代办费按福建师范大学</w:t>
      </w:r>
      <w:r w:rsid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收费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标准收取。</w:t>
      </w:r>
    </w:p>
    <w:p w:rsidP="00344846">
      <w:pPr>
        <w:pStyle w:val="Normal"/>
        <w:jc w:val="both"/>
        <w:spacing w:before="0" w:beforeAutospacing="0" w:after="0" w:afterAutospacing="0" w:line="48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黑体" w:eastAsia="黑体" w:hAnsi="黑体"/>
          <w:caps w:val="0"/>
        </w:rPr>
        <w:snapToGrid/>
        <w:ind w:left="570"/>
        <w:textAlignment w:val="baseline"/>
      </w:pPr>
      <w:r w:rsidR="00f61129" w:rsidRPr="00344846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黑体" w:eastAsia="黑体" w:hAnsi="黑体"/>
          <w:caps w:val="0"/>
        </w:rPr>
        <w:t xml:space="preserve">四、学分互认</w:t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560" w:firstLineChars="200"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交流学习结束</w:t>
      </w:r>
      <w:r w:rsidR="00344846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后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，我校根据</w:t>
      </w:r>
      <w:r w:rsidR="00f61129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t xml:space="preserve">福建师范大学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提供的学习和成绩证明材料，将学生在交流学习期间取得的课程学分转换为我校学分。</w:t>
      </w:r>
    </w:p>
    <w:p>
      <w:pPr>
        <w:pStyle w:val="Normal"/>
        <w:jc w:val="both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附件：1.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三明学院学生赴国内高校交流报名表</w:t>
      </w:r>
    </w:p>
    <w:p>
      <w:pPr>
        <w:pStyle w:val="Normal"/>
        <w:jc w:val="both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840" w:firstLineChars="300"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2.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u w:val="single" w:color="00000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         </w:t>
      </w: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 xml:space="preserve">学院推荐赴福建师范大学交流学生名单</w:t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840" w:firstLineChars="3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840" w:firstLineChars="3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840" w:firstLineChars="3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840" w:firstLineChars="3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840" w:firstLineChars="3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840" w:firstLineChars="3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840" w:firstLineChars="3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840" w:firstLineChars="3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840" w:firstLineChars="3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snapToGrid/>
        <w:ind w:firstLine="840" w:firstLineChars="3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/>
          <w:caps w:val="0"/>
        </w:rPr>
        <w:t/>
      </w:r>
    </w:p>
    <w:p>
      <w:pPr>
        <w:pStyle w:val="Normal"/>
        <w:widowControl/>
        <w:jc w:val="center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700" w:firstLine="560" w:firstLineChars="200"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                                     教务处</w:t>
      </w:r>
    </w:p>
    <w:p>
      <w:pPr>
        <w:pStyle w:val="Normal"/>
        <w:widowControl/>
        <w:jc w:val="righ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560" w:firstLine="560" w:firstLineChars="200"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2021年8月25日</w:t>
      </w:r>
    </w:p>
    <w:p>
      <w:pPr>
        <w:pStyle w:val="Normal"/>
        <w:widowControl/>
        <w:jc w:val="righ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560" w:firstLine="560" w:firstLineChars="2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widowControl/>
        <w:jc w:val="righ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560" w:firstLine="560" w:firstLineChars="2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widowControl/>
        <w:jc w:val="righ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560" w:firstLine="560" w:firstLineChars="2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widowControl/>
        <w:jc w:val="righ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560" w:firstLine="560" w:firstLineChars="2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widowControl/>
        <w:jc w:val="righ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560" w:firstLine="560" w:firstLineChars="2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widowControl/>
        <w:jc w:val="righ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560" w:firstLine="560" w:firstLineChars="2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widowControl/>
        <w:jc w:val="righ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560" w:firstLine="560" w:firstLineChars="2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widowControl/>
        <w:jc w:val="righ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560" w:firstLine="560" w:firstLineChars="2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widowControl/>
        <w:jc w:val="right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560" w:firstLine="560" w:firstLineChars="20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widowControl/>
        <w:jc w:val="both"/>
        <w:spacing w:before="0" w:beforeAutospacing="0" w:after="0" w:afterAutospacing="0" w:line="480" w:lineRule="exact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ind w:right="560"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 w:rsidP="00344846">
      <w:pPr>
        <w:pStyle w:val="Normal"/>
        <w:widowControl/>
        <w:jc w:val="left"/>
        <w:spacing w:before="0" w:beforeAutospacing="0" w:after="0" w:afterAutospacing="0" w:lineRule="auto" w:line="24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仿宋_GB2312" w:eastAsia="仿宋_GB2312" w:hAnsi="宋体"/>
          <w:caps w:val="0"/>
        </w:rPr>
        <w:snapToGrid/>
        <w:ind w:left="425" w:hanging="425"/>
        <w:textAlignment w:val="baseline"/>
      </w:pPr>
      <w:r w:rsidR="00f61129" w:rsidRPr="00344846"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仿宋_GB2312" w:eastAsia="仿宋_GB2312" w:hAnsi="宋体"/>
          <w:caps w:val="0"/>
        </w:rPr>
        <w:t xml:space="preserve">附件1：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0"/>
          <w:kern w:val="0"/>
          <w:lang w:val="en-US" w:eastAsia="zh-CN" w:bidi="ar-SA"/>
          <w:b w:val="0"/>
          <w:i w:val="0"/>
          <w:color w:val="000000"/>
          <w:sz w:val="30"/>
          <w:spacing w:val="0"/>
          <w:w w:val="100"/>
          <w:rFonts w:ascii="黑体" w:eastAsia="黑体" w:hAnsi="黑体"/>
          <w:caps w:val="0"/>
        </w:rPr>
        <w:snapToGrid/>
        <w:textAlignment w:val="baseline"/>
      </w:pPr>
      <w:r w:rsidR="00f61129" w:rsidRPr="00344846">
        <w:rPr>
          <w:rStyle w:val="NormalCharacter"/>
          <w:szCs w:val="30"/>
          <w:kern w:val="0"/>
          <w:lang w:val="en-US" w:eastAsia="zh-CN" w:bidi="ar-SA"/>
          <w:b w:val="0"/>
          <w:i w:val="0"/>
          <w:color w:val="000000"/>
          <w:sz w:val="30"/>
          <w:spacing w:val="0"/>
          <w:w w:val="100"/>
          <w:rFonts w:ascii="黑体" w:eastAsia="黑体" w:hAnsi="黑体"/>
          <w:caps w:val="0"/>
        </w:rPr>
        <w:t xml:space="preserve">三明学院学生赴国内高校交流报名表</w:t>
      </w:r>
    </w:p>
    <w:tbl>
      <w:tblPr>
        <w:tblW w:type="dxa" w:w="9498"/>
        <w:tblLook w:val="ffff"/>
        <w:tblInd w:w="-31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416"/>
        <w:gridCol w:w="707"/>
        <w:gridCol w:w="1027"/>
        <w:gridCol w:w="249"/>
        <w:gridCol w:w="996"/>
        <w:gridCol w:w="422"/>
        <w:gridCol w:w="1561"/>
        <w:gridCol w:w="1276"/>
        <w:gridCol w:w="1844"/>
      </w:tblGrid>
      <w:tr>
        <w:trPr>
          <w:wAfter w:w="0" w:type="dxa"/>
          <w:trHeight w:val="612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98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56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出生日期</w:t>
            </w:r>
          </w:p>
        </w:tc>
        <w:tc>
          <w:tcPr>
            <w:textDirection w:val="lrTb"/>
            <w:vAlign w:val="center"/>
            <w:tcW w:type="dxa" w:w="184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wAfter w:w="0" w:type="dxa"/>
          <w:trHeight w:val="601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98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学号</w:t>
            </w:r>
          </w:p>
        </w:tc>
        <w:tc>
          <w:tcPr>
            <w:textDirection w:val="lrTb"/>
            <w:vAlign w:val="center"/>
            <w:tcW w:type="dxa" w:w="156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身份证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号码</w:t>
            </w:r>
          </w:p>
        </w:tc>
        <w:tc>
          <w:tcPr>
            <w:textDirection w:val="lrTb"/>
            <w:vAlign w:val="center"/>
            <w:tcW w:type="dxa" w:w="184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wAfter w:w="0" w:type="dxa"/>
          <w:trHeight w:val="640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198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电子邮箱</w:t>
            </w:r>
          </w:p>
        </w:tc>
        <w:tc>
          <w:tcPr>
            <w:textDirection w:val="lrTb"/>
            <w:vAlign w:val="center"/>
            <w:tcW w:type="dxa" w:w="156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手机号码</w:t>
            </w:r>
          </w:p>
        </w:tc>
        <w:tc>
          <w:tcPr>
            <w:textDirection w:val="lrTb"/>
            <w:vAlign w:val="center"/>
            <w:tcW w:type="dxa" w:w="184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wAfter w:w="0" w:type="dxa"/>
          <w:trHeight w:val="610" w:hRule="atLeast"/>
        </w:trPr>
        <w:tc>
          <w:tcPr>
            <w:textDirection w:val="lrTb"/>
            <w:vMerge w:val="restart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家长姓名及联系方式</w:t>
            </w:r>
          </w:p>
        </w:tc>
        <w:tc>
          <w:tcPr>
            <w:textDirection w:val="lrTb"/>
            <w:vAlign w:val="center"/>
            <w:tcW w:type="dxa" w:w="7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父亲</w:t>
            </w: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468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wAfter w:w="0" w:type="dxa"/>
          <w:trHeight w:val="618" w:hRule="atLeast"/>
        </w:trPr>
        <w:tc>
          <w:tcPr>
            <w:textDirection w:val="lrTb"/>
            <w:vMerge w:val="continue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7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母亲</w:t>
            </w: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468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wAfter w:w="0" w:type="dxa"/>
          <w:trHeight w:val="612" w:hRule="atLeast"/>
        </w:trPr>
        <w:tc>
          <w:tcPr>
            <w:textDirection w:val="lrTb"/>
            <w:vMerge w:val="continue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8082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其他（如监护人）</w:t>
            </w:r>
          </w:p>
        </w:tc>
      </w:tr>
      <w:tr>
        <w:trPr>
          <w:wAfter w:w="0" w:type="dxa"/>
          <w:trHeight w:val="547" w:hRule="atLeast"/>
          <w:cantSplit/>
        </w:trPr>
        <w:tc>
          <w:tcPr>
            <w:textDirection w:val="lrTb"/>
            <w:vAlign w:val="center"/>
            <w:tcW w:type="dxa" w:w="9498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44846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3448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交流生在我校</w:t>
            </w: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就读现状</w:t>
            </w:r>
          </w:p>
        </w:tc>
      </w:tr>
      <w:tr>
        <w:trPr>
          <w:wAfter w:w="0" w:type="dxa"/>
          <w:trHeight w:val="541" w:hRule="atLeast"/>
          <w:cantSplit/>
        </w:trPr>
        <w:tc>
          <w:tcPr>
            <w:textDirection w:val="lrTb"/>
            <w:vAlign w:val="center"/>
            <w:tcW w:type="dxa" w:w="315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学</w:t>
            </w:r>
            <w:r w:rsidR="003448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 </w:t>
            </w: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院</w:t>
            </w:r>
          </w:p>
        </w:tc>
        <w:tc>
          <w:tcPr>
            <w:textDirection w:val="lrTb"/>
            <w:vAlign w:val="center"/>
            <w:tcW w:type="dxa" w:w="322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专</w:t>
            </w:r>
            <w:r w:rsidR="003448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 </w:t>
            </w: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业</w:t>
            </w:r>
          </w:p>
        </w:tc>
        <w:tc>
          <w:tcPr>
            <w:textDirection w:val="lrTb"/>
            <w:vAlign w:val="center"/>
            <w:tcW w:type="dxa" w:w="312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44846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3448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年 级</w:t>
            </w:r>
          </w:p>
        </w:tc>
      </w:tr>
      <w:tr>
        <w:trPr>
          <w:wAfter w:w="0" w:type="dxa"/>
          <w:trHeight w:val="563" w:hRule="atLeast"/>
          <w:cantSplit/>
        </w:trPr>
        <w:tc>
          <w:tcPr>
            <w:textDirection w:val="lrTb"/>
            <w:vAlign w:val="center"/>
            <w:tcW w:type="dxa" w:w="315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22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12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wAfter w:w="0" w:type="dxa"/>
          <w:trHeight w:val="579" w:hRule="atLeast"/>
          <w:cantSplit/>
        </w:trPr>
        <w:tc>
          <w:tcPr>
            <w:textDirection w:val="lrTb"/>
            <w:vAlign w:val="center"/>
            <w:tcW w:type="dxa" w:w="4395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交流学校</w:t>
            </w:r>
          </w:p>
        </w:tc>
        <w:tc>
          <w:tcPr>
            <w:textDirection w:val="lrTb"/>
            <w:vAlign w:val="center"/>
            <w:tcW w:type="dxa" w:w="5103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专</w:t>
            </w:r>
            <w:r w:rsidR="00344846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  </w:t>
            </w: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业</w:t>
            </w:r>
          </w:p>
        </w:tc>
      </w:tr>
      <w:tr>
        <w:trPr>
          <w:wAfter w:w="0" w:type="dxa"/>
          <w:trHeight w:val="545" w:hRule="atLeast"/>
          <w:cantSplit/>
        </w:trPr>
        <w:tc>
          <w:tcPr>
            <w:textDirection w:val="lrTb"/>
            <w:vAlign w:val="center"/>
            <w:tcW w:type="dxa" w:w="4395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5103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wAfter w:w="0" w:type="dxa"/>
          <w:trHeight w:val="1638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申请交流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原因</w:t>
            </w:r>
          </w:p>
        </w:tc>
        <w:tc>
          <w:tcPr>
            <w:textDirection w:val="lrTb"/>
            <w:vAlign w:val="center"/>
            <w:tcW w:type="dxa" w:w="8082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wAfter w:w="0" w:type="dxa"/>
          <w:trHeight w:val="1702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受过何种奖励或处分</w:t>
            </w:r>
          </w:p>
        </w:tc>
        <w:tc>
          <w:tcPr>
            <w:textDirection w:val="lrTb"/>
            <w:vAlign w:val="center"/>
            <w:tcW w:type="dxa" w:w="8082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</w:tc>
      </w:tr>
      <w:tr>
        <w:trPr>
          <w:wAfter w:w="0" w:type="dxa"/>
          <w:trHeight w:val="1710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所在学院推荐意见</w:t>
            </w:r>
          </w:p>
        </w:tc>
        <w:tc>
          <w:tcPr>
            <w:textDirection w:val="lrTb"/>
            <w:vAlign w:val="center"/>
            <w:tcW w:type="dxa" w:w="8082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                    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baseline"/>
            </w:pPr>
            <w:r w:rsid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 w:hAnsi="宋体"/>
                <w:caps w:val="0"/>
              </w:rPr>
              <w:t xml:space="preserve">学院领导签字：            （公章）          年      月      日</w:t>
            </w:r>
          </w:p>
        </w:tc>
      </w:tr>
    </w:tbl>
    <w:p>
      <w:pPr>
        <w:pStyle w:val="Normal"/>
        <w:widowControl/>
        <w:jc w:val="left"/>
        <w:spacing w:before="0" w:beforeAutospacing="0" w:after="0" w:afterAutospacing="0" w:lineRule="auto" w:line="240"/>
        <w:rPr>
          <w:rStyle w:val="NormalCharacter"/>
          <w:szCs w:val="22"/>
          <w:kern w:val="0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Rule="auto" w:line="240"/>
        <w:rPr>
          <w:rStyle w:val="NormalCharacter"/>
          <w:szCs w:val="22"/>
          <w:kern w:val="0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Rule="auto" w:line="240"/>
        <w:rPr>
          <w:rStyle w:val="NormalCharacter"/>
          <w:szCs w:val="22"/>
          <w:kern w:val="0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widowControl/>
        <w:jc w:val="both"/>
        <w:spacing w:before="0" w:beforeAutospacing="0" w:after="0" w:afterAutospacing="0" w:lineRule="auto" w:line="240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/>
      </w:r>
    </w:p>
    <w:p>
      <w:pPr>
        <w:pStyle w:val="Normal"/>
        <w:widowControl/>
        <w:jc w:val="both"/>
        <w:spacing w:before="0" w:beforeAutospacing="0" w:after="0" w:afterAutospacing="0" w:lineRule="auto" w:line="240"/>
        <w:rPr>
          <w:rStyle w:val="NormalCharacter"/>
          <w:szCs w:val="24"/>
          <w:kern w:val="0"/>
          <w:lang w:val="en-US" w:eastAsia="zh-CN" w:bidi="ar-SA"/>
          <w:b w:val="0"/>
          <w:i w:val="0"/>
          <w:sz w:val="24"/>
          <w:spacing w:val="0"/>
          <w:w w:val="100"/>
          <w:rFonts w:ascii="仿宋_GB2312" w:eastAsia="仿宋_GB2312"/>
          <w:caps w:val="0"/>
        </w:rPr>
        <w:snapToGrid/>
        <w:textAlignment w:val="baseline"/>
      </w:pPr>
      <w:r w:rsidR="00f61129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宋体"/>
          <w:caps w:val="0"/>
        </w:rPr>
        <w:t xml:space="preserve">附件2：</w:t>
      </w:r>
      <w:r w:rsidR="00f61129">
        <w:rPr>
          <w:rStyle w:val="NormalCharacter"/>
          <w:szCs w:val="24"/>
          <w:kern w:val="0"/>
          <w:lang w:val="en-US" w:eastAsia="zh-CN" w:bidi="ar-SA"/>
          <w:b w:val="0"/>
          <w:i w:val="0"/>
          <w:sz w:val="24"/>
          <w:spacing w:val="0"/>
          <w:w w:val="100"/>
          <w:rFonts w:ascii="仿宋_GB2312" w:eastAsia="仿宋_GB2312"/>
          <w:caps w:val="0"/>
        </w:rPr>
        <w:t xml:space="preserve">        </w:t>
      </w:r>
    </w:p>
    <w:p>
      <w:pPr>
        <w:pStyle w:val="Normal"/>
        <w:widowControl/>
        <w:jc w:val="center"/>
        <w:spacing w:before="0" w:beforeAutospacing="0" w:after="0" w:afterAutospacing="0" w:lineRule="auto" w:line="240"/>
        <w:rPr>
          <w:rStyle w:val="NormalCharacter"/>
          <w:szCs w:val="30"/>
          <w:kern w:val="0"/>
          <w:lang w:val="en-US" w:eastAsia="zh-CN" w:bidi="ar-SA"/>
          <w:b w:val="0"/>
          <w:i w:val="0"/>
          <w:color w:val="000000"/>
          <w:sz w:val="30"/>
          <w:spacing w:val="0"/>
          <w:w w:val="100"/>
          <w:rFonts w:ascii="黑体" w:eastAsia="黑体" w:hAnsi="黑体"/>
          <w:caps w:val="0"/>
        </w:rPr>
        <w:snapToGrid/>
        <w:textAlignment w:val="baseline"/>
      </w:pPr>
      <w:r w:rsidR="00f61129" w:rsidRPr="00344846">
        <w:rPr>
          <w:rStyle w:val="NormalCharacter"/>
          <w:szCs w:val="30"/>
          <w:kern w:val="0"/>
          <w:lang w:val="en-US" w:eastAsia="zh-CN" w:bidi="ar-SA"/>
          <w:b w:val="0"/>
          <w:i w:val="0"/>
          <w:u w:val="single" w:color="000000"/>
          <w:color w:val="000000"/>
          <w:sz w:val="30"/>
          <w:spacing w:val="0"/>
          <w:w w:val="100"/>
          <w:rFonts w:ascii="黑体" w:eastAsia="黑体" w:hAnsi="黑体"/>
          <w:caps w:val="0"/>
        </w:rPr>
        <w:t xml:space="preserve">         </w:t>
      </w:r>
      <w:r w:rsidR="00f61129" w:rsidRPr="00344846">
        <w:rPr>
          <w:rStyle w:val="NormalCharacter"/>
          <w:szCs w:val="30"/>
          <w:kern w:val="0"/>
          <w:lang w:val="en-US" w:eastAsia="zh-CN" w:bidi="ar-SA"/>
          <w:b w:val="0"/>
          <w:i w:val="0"/>
          <w:color w:val="000000"/>
          <w:sz w:val="30"/>
          <w:spacing w:val="0"/>
          <w:w w:val="100"/>
          <w:rFonts w:ascii="黑体" w:eastAsia="黑体" w:hAnsi="黑体"/>
          <w:caps w:val="0"/>
        </w:rPr>
        <w:t xml:space="preserve">学院推荐赴福建师范大学交流学习学生名单</w:t>
      </w:r>
    </w:p>
    <w:p>
      <w:pPr>
        <w:pStyle w:val="Normal"/>
        <w:widowControl/>
        <w:jc w:val="both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仿宋_GB2312" w:eastAsia="仿宋_GB2312"/>
          <w:caps w:val="0"/>
        </w:rPr>
        <w:snapToGrid/>
        <w:ind w:firstLine="723" w:firstLineChars="300"/>
        <w:textAlignment w:val="baseline"/>
      </w:pPr>
      <w:r w:rsidR="00f61129"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仿宋_GB2312" w:eastAsia="仿宋_GB2312"/>
          <w:caps w:val="0"/>
        </w:rPr>
        <w:t xml:space="preserve">学院(公章)：                            时</w:t>
      </w:r>
      <w:r w:rsidR="00cb19f0"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仿宋_GB2312" w:eastAsia="仿宋_GB2312"/>
          <w:caps w:val="0"/>
        </w:rPr>
        <w:t xml:space="preserve"> </w:t>
      </w:r>
      <w:r w:rsidR="00f61129"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仿宋_GB2312" w:eastAsia="仿宋_GB2312"/>
          <w:caps w:val="0"/>
        </w:rPr>
        <w:t xml:space="preserve">间：</w:t>
      </w:r>
    </w:p>
    <w:tbl>
      <w:tblPr>
        <w:tblW w:type="dxa" w:w="8100"/>
        <w:jc w:val="center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795"/>
        <w:gridCol w:w="1797"/>
        <w:gridCol w:w="1980"/>
        <w:gridCol w:w="3528"/>
      </w:tblGrid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="00f61129" w:rsidRPr="00f61129"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 xml:space="preserve">序号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="00f61129" w:rsidRPr="00f61129"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="00f61129" w:rsidRPr="00f61129"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 xml:space="preserve">学号</w:t>
            </w: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 w:rsidR="00f61129" w:rsidRPr="00f61129"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仿宋" w:cs="仿宋" w:eastAsia="仿宋" w:hAnsi="仿宋"/>
                <w:caps w:val="0"/>
              </w:rPr>
              <w:t xml:space="preserve">班级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="00f61129" w:rsidRP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="00f61129" w:rsidRP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t xml:space="preserve">2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="00f61129" w:rsidRP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t xml:space="preserve">3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="00f61129" w:rsidRP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t xml:space="preserve">4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snapToGrid/>
              <w:textAlignment w:val="baseline"/>
            </w:pPr>
            <w:r w:rsidR="00f61129" w:rsidRPr="00f6112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" w:eastAsia="仿宋" w:hAnsi="仿宋"/>
                <w:caps w:val="0"/>
              </w:rPr>
              <w:t xml:space="preserve">5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</w:tbl>
    <w:p w:rsidP="00344846">
      <w:pPr>
        <w:pStyle w:val="Normal"/>
        <w:widowControl/>
        <w:jc w:val="left"/>
        <w:spacing w:before="156" w:beforeAutospacing="0" w:after="0" w:afterAutospacing="0" w:lineRule="auto" w:line="360"/>
        <w:rPr>
          <w:rStyle w:val="NormalCharacter"/>
          <w:szCs w:val="22"/>
          <w:bCs/>
          <w:kern w:val="0"/>
          <w:lang w:val="en-US" w:eastAsia="zh-CN" w:bidi="ar-SA"/>
          <w:b w:val="0"/>
          <w:i w:val="0"/>
          <w:sz w:val="21"/>
          <w:spacing w:val="0"/>
          <w:w w:val="100"/>
          <w:rFonts w:cs="Times New Roman"/>
          <w:caps w:val="0"/>
        </w:rPr>
        <w:snapToGrid/>
        <w:ind w:firstLine="960" w:firstLineChars="400"/>
        <w:textAlignment w:val="baseline"/>
      </w:pPr>
      <w:r w:rsidR="00cb19f0">
        <w:rPr>
          <w:rStyle w:val="NormalCharacter"/>
          <w:szCs w:val="24"/>
          <w:bCs/>
          <w:kern w:val="0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/>
          <w:caps w:val="0"/>
        </w:rPr>
        <w:t xml:space="preserve">学院分管</w:t>
      </w:r>
      <w:r w:rsidR="00f61129">
        <w:rPr>
          <w:rStyle w:val="NormalCharacter"/>
          <w:szCs w:val="24"/>
          <w:bCs/>
          <w:kern w:val="0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/>
          <w:caps w:val="0"/>
        </w:rPr>
        <w:t xml:space="preserve">领导意见</w:t>
      </w:r>
      <w:r w:rsidR="00344846">
        <w:rPr>
          <w:rStyle w:val="NormalCharacter"/>
          <w:szCs w:val="24"/>
          <w:bCs/>
          <w:kern w:val="0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/>
          <w:caps w:val="0"/>
        </w:rPr>
        <w:t xml:space="preserve">（签字）</w:t>
      </w:r>
      <w:r w:rsidR="00f61129">
        <w:rPr>
          <w:rStyle w:val="NormalCharacter"/>
          <w:szCs w:val="22"/>
          <w:bCs/>
          <w:kern w:val="0"/>
          <w:lang w:val="en-US" w:eastAsia="zh-CN" w:bidi="ar-SA"/>
          <w:b w:val="0"/>
          <w:i w:val="0"/>
          <w:sz w:val="21"/>
          <w:spacing w:val="0"/>
          <w:w w:val="100"/>
          <w:rFonts w:cs="Times New Roman"/>
          <w:caps w:val="0"/>
        </w:rPr>
        <w:t xml:space="preserve">：</w:t>
      </w:r>
    </w:p>
    <w:p>
      <w:pPr>
        <w:pStyle w:val="Normal"/>
        <w:jc w:val="both"/>
        <w:spacing w:before="0" w:beforeAutospacing="0" w:after="0" w:afterAutospacing="0" w:line="500" w:lineRule="exact"/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1"/>
          <w:i w:val="0"/>
          <w:sz w:val="44"/>
          <w:spacing w:val="0"/>
          <w:w w:val="100"/>
          <w:rFonts w:ascii="宋体" w:hAnsi="宋体"/>
          <w:caps w:val="0"/>
        </w:rPr>
        <w:t/>
      </w:r>
    </w:p>
    <w:sectPr>
      <w:footerReference w:type="even" r:id="rId3"/>
      <w:footerReference w:type="default" r:id="rId4"/>
      <w:type w:val="nextPage"/>
      <w:pgSz w:h="16838" w:w="11906" w:orient="portrait"/>
      <w:pgMar w:gutter="0" w:header="851" w:top="1304" w:bottom="1304" w:footer="992" w:left="1758" w:right="1758"/>
      <w:paperSrc w:first="0" w:other="0"/>
      <w:lnNumType w:countBy="0"/>
      <w:cols w:space="720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方正小标宋简体">
    <w:altName w:val="方正小标宋简体"/>
    <w:charset w:val="86"/>
    <w:family w:val="script"/>
    <w:panose1 w:val="03000509000000000000"/>
    <w:pitch w:val="fixed"/>
    <w:sig w:usb0="00000001" w:usb1="080e0000" w:usb2="00000010" w:usb3="00000000" w:csb0="00040000" w:csb1="00000000"/>
  </w:font>
  <w:font w:name="仿宋">
    <w:altName w:val="仿宋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仿宋_GB2312">
    <w:altName w:val="仿宋_GB2312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framePr w:xAlign="center" w:vAnchor="margin" w:wrap="around" w:hAnchor="text" w:yAlign="inline"/>
      <w:jc w:val="left"/>
      <w:textAlignment w:val="baseline"/>
    </w:pP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framePr w:xAlign="center" w:vAnchor="margin" w:wrap="around" w:hAnchor="text" w:yAlign="inline"/>
      <w:jc w:val="left"/>
      <w:textAlignment w:val="baseline"/>
    </w:pPr>
    <w:r w:rsidR="00cb19f0">
      <w:rPr>
        <w:rStyle w:val="PageNumber"/>
        <w:noProof/>
        <w:szCs w:val="18"/>
        <w:sz w:val="18"/>
        <w:kern w:val="2"/>
        <w:lang w:bidi="ar-SA"/>
      </w:rPr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a3a7ed9c"/>
    <w:multiLevelType w:val="singleLevel"/>
    <w:tmpl w:val="a3a7ed9c"/>
    <w:lvl w:ilvl="0">
      <w:start w:val="4"/>
      <w:numFmt w:val="chineseCounting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80"/>
  <w:embedSystemFonts/>
  <w:stylePaneFormatFilter w:val="5024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f61129"/>
    <w:rsid w:val="00344846"/>
    <w:rsid w:val="00cb19f0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2"/>
        <w:sz w:val="21"/>
        <w:kern w:val="2"/>
        <w:lang w:val="en-US" w:eastAsia="zh-CN" w:bidi="ar-SA"/>
      </w:rPr>
      <w:jc w:val="both"/>
      <w:textAlignment w:val="baseline"/>
    </w:pPr>
    <w:rPr>
      <w:szCs w:val="22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numbering" w:styleId="NormalList">
    <w:name w:val="NormalList"/>
    <w:next w:val="NormalList"/>
    <w:link w:val="Normal"/>
    <w:semiHidden/>
  </w:style>
  <w:style w:type="paragraph" w:styleId="Date">
    <w:name w:val="Date"/>
    <w:basedOn w:val="Normal"/>
    <w:next w:val="Normal"/>
    <w:link w:val="Normal"/>
    <w:pPr>
      <w:ind w:leftChars="2500" w:left="100"/>
      <w:jc w:val="both"/>
      <w:textAlignment w:val="baseline"/>
    </w:pPr>
  </w:style>
  <w:style w:type="paragraph" w:styleId="Acetate">
    <w:name w:val="Acetate"/>
    <w:basedOn w:val="Normal"/>
    <w:next w:val="Acetate"/>
    <w:link w:val="Normal"/>
    <w:semiHidden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0">
    <w:name w:val="UserStyle_0"/>
    <w:basedOn w:val="NormalCharacter"/>
    <w:next w:val="UserStyle_0"/>
    <w:link w:val="Footer"/>
    <w:semiHidden/>
    <w:rPr>
      <w:szCs w:val="18"/>
      <w:sz w:val="18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character" w:styleId="UserStyle_1">
    <w:name w:val="UserStyle_1"/>
    <w:basedOn w:val="NormalCharacter"/>
    <w:next w:val="UserStyle_1"/>
    <w:link w:val="Header"/>
    <w:semiHidden/>
    <w:rPr>
      <w:szCs w:val="18"/>
      <w:sz w:val="18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 w:bidi="ar-SA"/>
        <w:rFonts w:ascii="宋体" w:hAnsi="宋体"/>
      </w:rPr>
      <w:widowControl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 w:bidi="ar-SA"/>
      <w:rFonts w:ascii="宋体" w:hAnsi="宋体"/>
    </w:rPr>
  </w:style>
  <w:style w:type="table" w:styleId="TableGrid">
    <w:name w:val="TableGrid"/>
    <w:basedOn w:val="TableNormal"/>
    <w:next w:val="TableGrid"/>
    <w:link w:val="Normal"/>
  </w:style>
  <w:style w:type="character" w:styleId="Strong">
    <w:name w:val="Strong"/>
    <w:basedOn w:val="NormalCharacter"/>
    <w:next w:val="Strong"/>
    <w:link w:val="Normal"/>
    <w:rPr>
      <w:b/>
      <w:bCs/>
      <w:rFonts w:cs="Times New Roman"/>
    </w:rPr>
  </w:style>
  <w:style w:type="character" w:styleId="PageNumber">
    <w:name w:val="PageNumber"/>
    <w:basedOn w:val="NormalCharacter"/>
    <w:next w:val="PageNumber"/>
    <w:link w:val="Normal"/>
  </w:style>
  <w:style w:type="character" w:styleId="Hyperlink">
    <w:name w:val="Hyperlink"/>
    <w:basedOn w:val="NormalCharacter"/>
    <w:next w:val="Hyperlink"/>
    <w:link w:val="Normal"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Cs/>
          <w:szCs w:val="36"/>
          <w:sz w:val="36"/>
          <w:kern w:val="0"/>
          <w:lang w:val="en-US" w:eastAsia="zh-CN" w:bidi="ar-SA"/>
          <w:rFonts w:ascii="方正小标宋简体" w:cs="仿宋" w:eastAsia="方正小标宋简体" w:hAnsi="仿宋"/>
          <w:color w:val="000000"/>
        </w:rPr>
        <w:widowControl/>
        <w:jc w:val="center"/>
        <w:textAlignment w:val="baseline"/>
      </w:pPr>
      <w:r w:rsidR="00f61129" w:rsidRPr="00344846">
        <w:rPr>
          <w:rStyle w:val="NormalCharacter"/>
          <w:bCs/>
          <w:szCs w:val="36"/>
          <w:sz w:val="36"/>
          <w:kern w:val="0"/>
          <w:lang w:val="en-US" w:eastAsia="zh-CN" w:bidi="ar-SA"/>
          <w:rFonts w:ascii="方正小标宋简体" w:cs="仿宋" w:eastAsia="方正小标宋简体" w:hAnsi="仿宋"/>
          <w:color w:val="000000"/>
        </w:rPr>
        <w:t xml:space="preserve">关于选拔我校学生赴福建师范大学交流学习的通知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widowControl/>
        <w:spacing w:line="480" w:lineRule="exact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widowControl/>
        <w:spacing w:line="480" w:lineRule="exact"/>
        <w:jc w:val="left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各相关学院：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widowControl/>
        <w:ind w:firstLine="560" w:firstLineChars="200"/>
        <w:spacing w:line="480" w:lineRule="exact"/>
        <w:jc w:val="left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为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拓宽学生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视野、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感受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优质教学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方式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，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增进院校友好合作，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根据福建师范大学与我校签订的改革发展协作框架协议，今年我校拟从汉语言文学、小学教育、学前教育、音乐学、美术学、数学与应用数学、英语、体育教育等8个师范本科专业中，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各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遴选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5名共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40名2019级优秀本科学生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，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</w:rPr>
        <w:t xml:space="preserve">赴福建师范大学相关专业开展为期一年的交流学习（时间从2021年9月至2022年7月）。现将具体事项通知如下：</w:t>
      </w:r>
    </w:p>
    <w:p w:rsidP="00344846"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黑体" w:eastAsia="黑体" w:hAnsi="黑体"/>
          <w:color w:val="000000"/>
        </w:rPr>
        <w:ind w:left="570"/>
        <w:spacing w:line="480" w:lineRule="exact"/>
        <w:jc w:val="both"/>
        <w:textAlignment w:val="baseline"/>
      </w:pPr>
      <w:r w:rsidR="00f61129" w:rsidRPr="00344846">
        <w:rPr>
          <w:rStyle w:val="NormalCharacter"/>
          <w:szCs w:val="28"/>
          <w:sz w:val="28"/>
          <w:kern w:val="0"/>
          <w:lang w:val="en-US" w:eastAsia="zh-CN" w:bidi="ar-SA"/>
          <w:rFonts w:ascii="黑体" w:eastAsia="黑体" w:hAnsi="黑体"/>
          <w:color w:val="000000"/>
        </w:rPr>
        <w:t xml:space="preserve">一、选拔</w:t>
      </w:r>
      <w:r w:rsidR="00f61129" w:rsidRPr="00344846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推荐</w:t>
      </w:r>
      <w:r w:rsidR="00f61129" w:rsidRPr="00344846">
        <w:rPr>
          <w:rStyle w:val="NormalCharacter"/>
          <w:szCs w:val="28"/>
          <w:sz w:val="28"/>
          <w:kern w:val="0"/>
          <w:lang w:val="en-US" w:eastAsia="zh-CN" w:bidi="ar-SA"/>
          <w:rFonts w:ascii="黑体" w:eastAsia="黑体" w:hAnsi="黑体"/>
          <w:color w:val="000000"/>
        </w:rPr>
        <w:t xml:space="preserve">程序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560" w:firstLineChars="200"/>
        <w:spacing w:line="480" w:lineRule="exact"/>
        <w:jc w:val="left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（一）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8月25日-8月27日，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学生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自愿向所在学院教学秘书书面申请，并填写递交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《三明学院学生赴国内高校交流报名表》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（附件1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）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。</w:t>
      </w:r>
    </w:p>
    <w:p w:rsidP="00344846"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/>
        <w:spacing w:line="480" w:lineRule="exact"/>
        <w:jc w:val="left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（二）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8月27日—8月28日，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相关二级学院对学生报名资格进行审查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，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择优推荐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。</w:t>
      </w:r>
    </w:p>
    <w:p w:rsidP="00344846"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/>
        <w:spacing w:line="480" w:lineRule="exact"/>
        <w:jc w:val="left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（三）8月29日前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，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相关二级学院将</w:t>
      </w:r>
      <w:r w:rsidR="00cb19f0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经院党政联席会研究通过的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交流生推荐名单</w:t>
      </w:r>
      <w:r w:rsidR="00cb19f0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(附件2)纸质版送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教务处学务科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（行政楼411）</w:t>
      </w:r>
      <w:r w:rsidR="00cb19f0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，电子版送教务处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刘军茹</w:t>
      </w:r>
      <w:r w:rsidR="00cb19f0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办公平台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。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/>
        <w:spacing w:line="480" w:lineRule="exact"/>
        <w:jc w:val="left"/>
        <w:textAlignment w:val="baseline"/>
        <w:numPr>
          <w:ilvl w:val="0"/>
          <w:numId w:val="1"/>
        </w:numPr>
      </w:pP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8月30日--9月5日，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教务处复核、公示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拟选派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学生名单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。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/>
        <w:spacing w:line="480" w:lineRule="exact"/>
        <w:jc w:val="left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（五）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9月8日，选派生到福建师范大学报到。学工处、教务处与相关学院共同做好与福建师范大学联系和交流生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派出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工作。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福建师范大学辅导员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等老师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联系方式届时会告知相关二级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学院教学秘书。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ind w:left="570"/>
        <w:spacing w:line="480" w:lineRule="exact"/>
        <w:jc w:val="both"/>
        <w:textAlignment w:val="baseline"/>
      </w:pPr>
      <w:r w:rsidR="00f61129" w:rsidRPr="00344846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二、学习要求</w:t>
      </w:r>
    </w:p>
    <w:p w:rsidP="00344846"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ind w:firstLine="538" w:firstLineChars="192"/>
        <w:spacing w:line="480" w:lineRule="exact"/>
        <w:jc w:val="both"/>
        <w:textAlignment w:val="baseline"/>
      </w:pPr>
      <w:r w:rsidR="00344846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拟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派出</w:t>
      </w:r>
      <w:r w:rsidR="00344846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交流生直接插入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福建师范大学同年级相同或相近专业学习。已</w:t>
      </w:r>
      <w:r w:rsidR="00344846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在我校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修过</w:t>
      </w:r>
      <w:r w:rsidR="00344846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的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课程可以免修</w:t>
      </w:r>
      <w:r w:rsidR="00344846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；若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福建师范大学该专业当学期没有开设我校该学期应开设的课程，</w:t>
      </w:r>
      <w:r w:rsidR="00344846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交流生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可跨专业、跨年级修习相同或相近的课程或其他</w:t>
      </w:r>
      <w:r w:rsidR="00344846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专业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课程，在福建师范大学所修专业课程总学分应当不少于我校专业培养方案</w:t>
      </w:r>
      <w:r w:rsidR="00344846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同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学期规定的专业课</w:t>
      </w:r>
      <w:r w:rsidR="00344846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总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学分。福建师范</w:t>
      </w:r>
      <w:r w:rsidR="00344846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大学学习期间，还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应当修习不少于三个学分的通识选修课程。</w:t>
      </w:r>
    </w:p>
    <w:p w:rsidP="00344846"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ind w:left="570"/>
        <w:spacing w:line="480" w:lineRule="exact"/>
        <w:jc w:val="both"/>
        <w:textAlignment w:val="baseline"/>
      </w:pPr>
      <w:r w:rsidR="00f61129" w:rsidRPr="00344846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三、学习费用</w:t>
      </w:r>
    </w:p>
    <w:p w:rsidP="00344846"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ind w:firstLine="538" w:firstLineChars="192"/>
        <w:spacing w:line="480" w:lineRule="exact"/>
        <w:jc w:val="both"/>
        <w:textAlignment w:val="baseline"/>
      </w:pP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在福建师范大学交流学习期间，学费、住宿费和代办费按福建师范大学</w:t>
      </w:r>
      <w:r w:rsidR="00344846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收费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标准收取。</w:t>
      </w:r>
    </w:p>
    <w:p w:rsidP="00344846"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ind w:left="570"/>
        <w:spacing w:line="480" w:lineRule="exact"/>
        <w:jc w:val="both"/>
        <w:textAlignment w:val="baseline"/>
      </w:pPr>
      <w:r w:rsidR="00f61129" w:rsidRPr="00344846">
        <w:rPr>
          <w:rStyle w:val="NormalCharacter"/>
          <w:szCs w:val="28"/>
          <w:sz w:val="28"/>
          <w:kern w:val="2"/>
          <w:lang w:val="en-US" w:eastAsia="zh-CN" w:bidi="ar-SA"/>
          <w:rFonts w:ascii="黑体" w:eastAsia="黑体" w:hAnsi="黑体"/>
        </w:rPr>
        <w:t xml:space="preserve">四、学分互认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560" w:firstLineChars="200"/>
        <w:spacing w:line="480" w:lineRule="exact"/>
        <w:jc w:val="left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交流学习结束</w:t>
      </w:r>
      <w:r w:rsidR="00344846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后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，我校根据</w:t>
      </w:r>
      <w:r w:rsidR="00f61129">
        <w:rPr>
          <w:rStyle w:val="NormalCharacter"/>
          <w:szCs w:val="28"/>
          <w:sz w:val="28"/>
          <w:kern w:val="2"/>
          <w:lang w:val="en-US" w:eastAsia="zh-CN" w:bidi="ar-SA"/>
          <w:rFonts w:ascii="仿宋_GB2312" w:eastAsia="仿宋_GB2312"/>
        </w:rPr>
        <w:t xml:space="preserve">福建师范大学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提供的学习和成绩证明材料，将学生在交流学习期间取得的课程学分转换为我校学分。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spacing w:line="480" w:lineRule="exact"/>
        <w:jc w:val="both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spacing w:line="480" w:lineRule="exact"/>
        <w:jc w:val="both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附件：1.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三明学院学生赴国内高校交流报名表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ind w:firstLine="840" w:firstLineChars="300"/>
        <w:spacing w:line="480" w:lineRule="exact"/>
        <w:jc w:val="both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2.</w:t>
      </w:r>
      <w:r w:rsidR="00f61129">
        <w:rPr>
          <w:rStyle w:val="NormalCharacter"/>
          <w:szCs w:val="28"/>
          <w:sz w:val="28"/>
          <w:kern w:val="0"/>
          <w:u w:val="single"/>
          <w:lang w:val="en-US" w:eastAsia="zh-CN" w:bidi="ar-SA"/>
          <w:rFonts w:ascii="仿宋_GB2312" w:eastAsia="仿宋_GB2312"/>
          <w:color w:val="000000"/>
        </w:rPr>
        <w:t xml:space="preserve">         </w:t>
      </w: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t xml:space="preserve">学院推荐赴福建师范大学交流学生名单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840" w:firstLineChars="300"/>
        <w:spacing w:line="480" w:lineRule="exact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840" w:firstLineChars="300"/>
        <w:spacing w:line="480" w:lineRule="exact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840" w:firstLineChars="300"/>
        <w:spacing w:line="480" w:lineRule="exact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840" w:firstLineChars="300"/>
        <w:spacing w:line="480" w:lineRule="exact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840" w:firstLineChars="300"/>
        <w:spacing w:line="480" w:lineRule="exact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840" w:firstLineChars="300"/>
        <w:spacing w:line="480" w:lineRule="exact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840" w:firstLineChars="300"/>
        <w:spacing w:line="480" w:lineRule="exact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840" w:firstLineChars="300"/>
        <w:spacing w:line="480" w:lineRule="exact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840" w:firstLineChars="300"/>
        <w:spacing w:line="480" w:lineRule="exact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840" w:firstLineChars="300"/>
        <w:spacing w:line="480" w:lineRule="exact"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 w:right="700"/>
        <w:spacing w:line="480" w:lineRule="exact"/>
        <w:jc w:val="center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                                     教务处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 w:right="560"/>
        <w:spacing w:line="480" w:lineRule="exact"/>
        <w:jc w:val="right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2021年8月25日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 w:right="560"/>
        <w:spacing w:line="480" w:lineRule="exact"/>
        <w:jc w:val="righ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 w:right="560"/>
        <w:spacing w:line="480" w:lineRule="exact"/>
        <w:jc w:val="righ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 w:right="560"/>
        <w:spacing w:line="480" w:lineRule="exact"/>
        <w:jc w:val="righ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 w:right="560"/>
        <w:spacing w:line="480" w:lineRule="exact"/>
        <w:jc w:val="righ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 w:right="560"/>
        <w:spacing w:line="480" w:lineRule="exact"/>
        <w:jc w:val="righ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 w:right="560"/>
        <w:spacing w:line="480" w:lineRule="exact"/>
        <w:jc w:val="righ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 w:right="560"/>
        <w:spacing w:line="480" w:lineRule="exact"/>
        <w:jc w:val="righ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 w:right="560"/>
        <w:spacing w:line="480" w:lineRule="exact"/>
        <w:jc w:val="righ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firstLine="560" w:firstLineChars="200" w:right="560"/>
        <w:spacing w:line="480" w:lineRule="exact"/>
        <w:jc w:val="righ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right="560"/>
        <w:spacing w:line="480" w:lineRule="exact"/>
        <w:jc w:val="both"/>
        <w:textAlignment w:val="baseline"/>
      </w:pPr>
    </w:p>
    <w:p w:rsidP="00344846"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ind w:hanging="425" w:left="425" w:firstLineChars="-177"/>
        <w:jc w:val="left"/>
        <w:textAlignment w:val="baseline"/>
      </w:pPr>
      <w:r w:rsidR="00f61129" w:rsidRPr="00344846">
        <w:rPr>
          <w:rStyle w:val="NormalCharacter"/>
          <w:szCs w:val="24"/>
          <w:sz w:val="24"/>
          <w:kern w:val="0"/>
          <w:lang w:val="en-US" w:eastAsia="zh-CN" w:bidi="ar-SA"/>
          <w:rFonts w:ascii="仿宋_GB2312" w:eastAsia="仿宋_GB2312" w:hAnsi="宋体"/>
          <w:color w:val="000000"/>
        </w:rPr>
        <w:t xml:space="preserve">附件1：</w:t>
      </w:r>
    </w:p>
    <w:p>
      <w:pPr>
        <w:pStyle w:val="Normal"/>
        <w:rPr>
          <w:rStyle w:val="NormalCharacter"/>
          <w:szCs w:val="30"/>
          <w:sz w:val="30"/>
          <w:kern w:val="0"/>
          <w:lang w:val="en-US" w:eastAsia="zh-CN" w:bidi="ar-SA"/>
          <w:rFonts w:ascii="黑体" w:eastAsia="黑体" w:hAnsi="黑体"/>
          <w:color w:val="000000"/>
        </w:rPr>
        <w:jc w:val="center"/>
        <w:textAlignment w:val="baseline"/>
      </w:pPr>
      <w:r w:rsidR="00f61129" w:rsidRPr="00344846">
        <w:rPr>
          <w:rStyle w:val="NormalCharacter"/>
          <w:szCs w:val="30"/>
          <w:sz w:val="30"/>
          <w:kern w:val="0"/>
          <w:lang w:val="en-US" w:eastAsia="zh-CN" w:bidi="ar-SA"/>
          <w:rFonts w:ascii="黑体" w:eastAsia="黑体" w:hAnsi="黑体"/>
          <w:color w:val="000000"/>
        </w:rPr>
        <w:t xml:space="preserve">三明学院学生赴国内高校交流报名表</w:t>
      </w:r>
    </w:p>
    <w:tbl>
      <w:tblPr>
        <w:tblW w:type="dxa" w:w="9498"/>
        <w:tblLook w:val="ffff"/>
        <w:tblInd w:w="-31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416"/>
        <w:gridCol w:w="707"/>
        <w:gridCol w:w="1027"/>
        <w:gridCol w:w="249"/>
        <w:gridCol w:w="996"/>
        <w:gridCol w:w="422"/>
        <w:gridCol w:w="1561"/>
        <w:gridCol w:w="1276"/>
        <w:gridCol w:w="1844"/>
      </w:tblGrid>
      <w:tr>
        <w:trPr>
          <w:wAfter w:w="0" w:type="dxa"/>
          <w:trHeight w:val="612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98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56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出生日期</w:t>
            </w:r>
          </w:p>
        </w:tc>
        <w:tc>
          <w:tcPr>
            <w:textDirection w:val="lrTb"/>
            <w:vAlign w:val="center"/>
            <w:tcW w:type="dxa" w:w="184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01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98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学号</w:t>
            </w:r>
          </w:p>
        </w:tc>
        <w:tc>
          <w:tcPr>
            <w:textDirection w:val="lrTb"/>
            <w:vAlign w:val="center"/>
            <w:tcW w:type="dxa" w:w="156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身份证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号码</w:t>
            </w:r>
          </w:p>
        </w:tc>
        <w:tc>
          <w:tcPr>
            <w:textDirection w:val="lrTb"/>
            <w:vAlign w:val="center"/>
            <w:tcW w:type="dxa" w:w="184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40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198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电子邮箱</w:t>
            </w:r>
          </w:p>
        </w:tc>
        <w:tc>
          <w:tcPr>
            <w:textDirection w:val="lrTb"/>
            <w:vAlign w:val="center"/>
            <w:tcW w:type="dxa" w:w="156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手机号码</w:t>
            </w:r>
          </w:p>
        </w:tc>
        <w:tc>
          <w:tcPr>
            <w:textDirection w:val="lrTb"/>
            <w:vAlign w:val="center"/>
            <w:tcW w:type="dxa" w:w="184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10" w:hRule="atLeast"/>
        </w:trPr>
        <w:tc>
          <w:tcPr>
            <w:textDirection w:val="lrTb"/>
            <w:vMerge w:val="restart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家长姓名及联系方式</w:t>
            </w:r>
          </w:p>
        </w:tc>
        <w:tc>
          <w:tcPr>
            <w:textDirection w:val="lrTb"/>
            <w:vAlign w:val="center"/>
            <w:tcW w:type="dxa" w:w="7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父亲</w:t>
            </w: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468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18" w:hRule="atLeast"/>
        </w:trPr>
        <w:tc>
          <w:tcPr>
            <w:textDirection w:val="lrTb"/>
            <w:vMerge w:val="continue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70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母亲</w:t>
            </w:r>
          </w:p>
        </w:tc>
        <w:tc>
          <w:tcPr>
            <w:textDirection w:val="lrTb"/>
            <w:vAlign w:val="center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468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612" w:hRule="atLeast"/>
        </w:trPr>
        <w:tc>
          <w:tcPr>
            <w:textDirection w:val="lrTb"/>
            <w:vMerge w:val="continue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082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both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其他（如监护人）</w:t>
            </w:r>
          </w:p>
        </w:tc>
      </w:tr>
      <w:tr>
        <w:trPr>
          <w:wAfter w:w="0" w:type="dxa"/>
          <w:trHeight w:val="547" w:hRule="atLeast"/>
          <w:cantSplit/>
        </w:trPr>
        <w:tc>
          <w:tcPr>
            <w:textDirection w:val="lrTb"/>
            <w:vAlign w:val="center"/>
            <w:tcW w:type="dxa" w:w="9498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448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3448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交流生在我校</w:t>
            </w: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就读现状</w:t>
            </w:r>
          </w:p>
        </w:tc>
      </w:tr>
      <w:tr>
        <w:trPr>
          <w:wAfter w:w="0" w:type="dxa"/>
          <w:trHeight w:val="541" w:hRule="atLeast"/>
          <w:cantSplit/>
        </w:trPr>
        <w:tc>
          <w:tcPr>
            <w:textDirection w:val="lrTb"/>
            <w:vAlign w:val="center"/>
            <w:tcW w:type="dxa" w:w="315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学</w:t>
            </w:r>
            <w:r w:rsidR="003448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 </w:t>
            </w: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院</w:t>
            </w:r>
          </w:p>
        </w:tc>
        <w:tc>
          <w:tcPr>
            <w:textDirection w:val="lrTb"/>
            <w:vAlign w:val="center"/>
            <w:tcW w:type="dxa" w:w="322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专</w:t>
            </w:r>
            <w:r w:rsidR="003448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 </w:t>
            </w: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业</w:t>
            </w:r>
          </w:p>
        </w:tc>
        <w:tc>
          <w:tcPr>
            <w:textDirection w:val="lrTb"/>
            <w:vAlign w:val="center"/>
            <w:tcW w:type="dxa" w:w="312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44846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3448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年 级</w:t>
            </w:r>
          </w:p>
        </w:tc>
      </w:tr>
      <w:tr>
        <w:trPr>
          <w:wAfter w:w="0" w:type="dxa"/>
          <w:trHeight w:val="563" w:hRule="atLeast"/>
          <w:cantSplit/>
        </w:trPr>
        <w:tc>
          <w:tcPr>
            <w:textDirection w:val="lrTb"/>
            <w:vAlign w:val="center"/>
            <w:tcW w:type="dxa" w:w="315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22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12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579" w:hRule="atLeast"/>
          <w:cantSplit/>
        </w:trPr>
        <w:tc>
          <w:tcPr>
            <w:textDirection w:val="lrTb"/>
            <w:vAlign w:val="center"/>
            <w:tcW w:type="dxa" w:w="4395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交流学校</w:t>
            </w:r>
          </w:p>
        </w:tc>
        <w:tc>
          <w:tcPr>
            <w:textDirection w:val="lrTb"/>
            <w:vAlign w:val="center"/>
            <w:tcW w:type="dxa" w:w="5103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专</w:t>
            </w:r>
            <w:r w:rsidR="00344846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  </w:t>
            </w: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业</w:t>
            </w:r>
          </w:p>
        </w:tc>
      </w:tr>
      <w:tr>
        <w:trPr>
          <w:wAfter w:w="0" w:type="dxa"/>
          <w:trHeight w:val="545" w:hRule="atLeast"/>
          <w:cantSplit/>
        </w:trPr>
        <w:tc>
          <w:tcPr>
            <w:textDirection w:val="lrTb"/>
            <w:vAlign w:val="center"/>
            <w:tcW w:type="dxa" w:w="4395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5103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1638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申请交流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原因</w:t>
            </w:r>
          </w:p>
        </w:tc>
        <w:tc>
          <w:tcPr>
            <w:textDirection w:val="lrTb"/>
            <w:vAlign w:val="center"/>
            <w:tcW w:type="dxa" w:w="8082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1702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受过何种奖励或处分</w:t>
            </w:r>
          </w:p>
        </w:tc>
        <w:tc>
          <w:tcPr>
            <w:textDirection w:val="lrTb"/>
            <w:vAlign w:val="center"/>
            <w:tcW w:type="dxa" w:w="8082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</w:p>
        </w:tc>
      </w:tr>
      <w:tr>
        <w:trPr>
          <w:wAfter w:w="0" w:type="dxa"/>
          <w:trHeight w:val="1710" w:hRule="atLeast"/>
        </w:trPr>
        <w:tc>
          <w:tcPr>
            <w:textDirection w:val="lrTb"/>
            <w:vAlign w:val="center"/>
            <w:tcW w:type="dxa" w:w="141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center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所在学院推荐意见</w:t>
            </w:r>
          </w:p>
        </w:tc>
        <w:tc>
          <w:tcPr>
            <w:textDirection w:val="lrTb"/>
            <w:vAlign w:val="center"/>
            <w:tcW w:type="dxa" w:w="8082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both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                    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jc w:val="both"/>
              <w:textAlignment w:val="baseline"/>
            </w:pPr>
            <w:r w:rsid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_GB2312" w:eastAsia="仿宋_GB2312" w:hAnsi="宋体"/>
              </w:rPr>
              <w:t xml:space="preserve">学院领导签字：            （公章）          年      月      日</w:t>
            </w:r>
          </w:p>
        </w:tc>
      </w:tr>
    </w:tbl>
    <w:p>
      <w:pPr>
        <w:pStyle w:val="Normal"/>
        <w:rPr>
          <w:rStyle w:val="NormalCharacter"/>
          <w:szCs w:val="22"/>
          <w:sz w:val="21"/>
          <w:kern w:val="0"/>
          <w:lang w:val="en-US" w:eastAsia="zh-CN" w:bidi="ar-SA"/>
        </w:rPr>
        <w:widowControl/>
        <w:jc w:val="left"/>
        <w:textAlignment w:val="baseline"/>
      </w:pPr>
    </w:p>
    <w:p>
      <w:pPr>
        <w:pStyle w:val="Normal"/>
        <w:rPr>
          <w:rStyle w:val="NormalCharacter"/>
          <w:szCs w:val="22"/>
          <w:sz w:val="21"/>
          <w:kern w:val="0"/>
          <w:lang w:val="en-US" w:eastAsia="zh-CN" w:bidi="ar-SA"/>
        </w:rPr>
        <w:widowControl/>
        <w:jc w:val="left"/>
        <w:textAlignment w:val="baseline"/>
      </w:pPr>
    </w:p>
    <w:p>
      <w:pPr>
        <w:pStyle w:val="Normal"/>
        <w:rPr>
          <w:rStyle w:val="NormalCharacter"/>
          <w:szCs w:val="22"/>
          <w:sz w:val="21"/>
          <w:kern w:val="0"/>
          <w:lang w:val="en-US" w:eastAsia="zh-CN" w:bidi="ar-SA"/>
        </w:rPr>
        <w:widowControl/>
        <w:jc w:val="left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widowControl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仿宋_GB2312" w:eastAsia="仿宋_GB2312"/>
        </w:rPr>
        <w:widowControl/>
        <w:jc w:val="both"/>
        <w:textAlignment w:val="baseline"/>
      </w:pPr>
      <w:r w:rsidR="00f61129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宋体"/>
          <w:color w:val="000000"/>
        </w:rPr>
        <w:t xml:space="preserve">附件2：</w:t>
      </w:r>
      <w:r w:rsidR="00f61129">
        <w:rPr>
          <w:rStyle w:val="NormalCharacter"/>
          <w:szCs w:val="24"/>
          <w:sz w:val="24"/>
          <w:kern w:val="0"/>
          <w:lang w:val="en-US" w:eastAsia="zh-CN" w:bidi="ar-SA"/>
          <w:rFonts w:ascii="仿宋_GB2312" w:eastAsia="仿宋_GB2312"/>
        </w:rPr>
        <w:t xml:space="preserve">        </w:t>
      </w:r>
    </w:p>
    <w:p>
      <w:pPr>
        <w:pStyle w:val="Normal"/>
        <w:rPr>
          <w:rStyle w:val="NormalCharacter"/>
          <w:szCs w:val="30"/>
          <w:sz w:val="30"/>
          <w:kern w:val="0"/>
          <w:lang w:val="en-US" w:eastAsia="zh-CN" w:bidi="ar-SA"/>
          <w:rFonts w:ascii="黑体" w:eastAsia="黑体" w:hAnsi="黑体"/>
          <w:color w:val="000000"/>
        </w:rPr>
        <w:widowControl/>
        <w:jc w:val="center"/>
        <w:textAlignment w:val="baseline"/>
      </w:pPr>
      <w:r w:rsidR="00f61129" w:rsidRPr="00344846">
        <w:rPr>
          <w:rStyle w:val="NormalCharacter"/>
          <w:szCs w:val="30"/>
          <w:sz w:val="30"/>
          <w:kern w:val="0"/>
          <w:u w:val="single"/>
          <w:lang w:val="en-US" w:eastAsia="zh-CN" w:bidi="ar-SA"/>
          <w:rFonts w:ascii="黑体" w:eastAsia="黑体" w:hAnsi="黑体"/>
          <w:color w:val="000000"/>
        </w:rPr>
        <w:t xml:space="preserve">         </w:t>
      </w:r>
      <w:r w:rsidR="00f61129" w:rsidRPr="00344846">
        <w:rPr>
          <w:rStyle w:val="NormalCharacter"/>
          <w:szCs w:val="30"/>
          <w:sz w:val="30"/>
          <w:kern w:val="0"/>
          <w:lang w:val="en-US" w:eastAsia="zh-CN" w:bidi="ar-SA"/>
          <w:rFonts w:ascii="黑体" w:eastAsia="黑体" w:hAnsi="黑体"/>
          <w:color w:val="000000"/>
        </w:rPr>
        <w:t xml:space="preserve">学院推荐赴福建师范大学交流学习学生名单</w:t>
      </w:r>
    </w:p>
    <w:p>
      <w:pPr>
        <w:pStyle w:val="Normal"/>
        <w:rPr>
          <w:rStyle w:val="NormalCharacter"/>
          <w:b/>
          <w:szCs w:val="24"/>
          <w:sz w:val="24"/>
          <w:kern w:val="0"/>
          <w:lang w:val="en-US" w:eastAsia="zh-CN" w:bidi="ar-SA"/>
          <w:rFonts w:ascii="仿宋_GB2312" w:eastAsia="仿宋_GB2312"/>
          <w:color w:val="000000"/>
        </w:rPr>
        <w:widowControl/>
        <w:ind w:firstLine="723" w:firstLineChars="300"/>
        <w:spacing w:line="360" w:lineRule="auto"/>
        <w:jc w:val="both"/>
        <w:textAlignment w:val="baseline"/>
      </w:pPr>
      <w:r w:rsidR="00f61129">
        <w:rPr>
          <w:rStyle w:val="NormalCharacter"/>
          <w:b/>
          <w:szCs w:val="24"/>
          <w:sz w:val="24"/>
          <w:kern w:val="0"/>
          <w:lang w:val="en-US" w:eastAsia="zh-CN" w:bidi="ar-SA"/>
          <w:rFonts w:ascii="仿宋_GB2312" w:eastAsia="仿宋_GB2312"/>
          <w:color w:val="000000"/>
        </w:rPr>
        <w:t xml:space="preserve">学院(公章)：                            时</w:t>
      </w:r>
      <w:r w:rsidR="00cb19f0">
        <w:rPr>
          <w:rStyle w:val="NormalCharacter"/>
          <w:b/>
          <w:szCs w:val="24"/>
          <w:sz w:val="24"/>
          <w:kern w:val="0"/>
          <w:lang w:val="en-US" w:eastAsia="zh-CN" w:bidi="ar-SA"/>
          <w:rFonts w:ascii="仿宋_GB2312" w:eastAsia="仿宋_GB2312"/>
          <w:color w:val="000000"/>
        </w:rPr>
        <w:t xml:space="preserve"> </w:t>
      </w:r>
      <w:r w:rsidR="00f61129">
        <w:rPr>
          <w:rStyle w:val="NormalCharacter"/>
          <w:b/>
          <w:szCs w:val="24"/>
          <w:sz w:val="24"/>
          <w:kern w:val="0"/>
          <w:lang w:val="en-US" w:eastAsia="zh-CN" w:bidi="ar-SA"/>
          <w:rFonts w:ascii="仿宋_GB2312" w:eastAsia="仿宋_GB2312"/>
          <w:color w:val="000000"/>
        </w:rPr>
        <w:t xml:space="preserve">间：</w:t>
      </w:r>
    </w:p>
    <w:tbl>
      <w:tblPr>
        <w:tblW w:type="dxa" w:w="8100"/>
        <w:jc w:val="center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795"/>
        <w:gridCol w:w="1797"/>
        <w:gridCol w:w="1980"/>
        <w:gridCol w:w="3528"/>
      </w:tblGrid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仿宋" w:cs="仿宋" w:eastAsia="仿宋" w:hAnsi="仿宋"/>
              </w:rPr>
              <w:widowControl/>
              <w:jc w:val="center"/>
              <w:textAlignment w:val="baseline"/>
            </w:pPr>
            <w:r w:rsidR="00f61129" w:rsidRPr="00f61129"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仿宋" w:cs="仿宋" w:eastAsia="仿宋" w:hAnsi="仿宋"/>
              </w:rPr>
              <w:t xml:space="preserve">序号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仿宋" w:cs="仿宋" w:eastAsia="仿宋" w:hAnsi="仿宋"/>
              </w:rPr>
              <w:widowControl/>
              <w:jc w:val="center"/>
              <w:textAlignment w:val="baseline"/>
            </w:pPr>
            <w:r w:rsidR="00f61129" w:rsidRPr="00f61129"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仿宋" w:cs="仿宋" w:eastAsia="仿宋" w:hAnsi="仿宋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仿宋" w:cs="仿宋" w:eastAsia="仿宋" w:hAnsi="仿宋"/>
              </w:rPr>
              <w:widowControl/>
              <w:jc w:val="center"/>
              <w:textAlignment w:val="baseline"/>
            </w:pPr>
            <w:r w:rsidR="00f61129" w:rsidRPr="00f61129"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仿宋" w:cs="仿宋" w:eastAsia="仿宋" w:hAnsi="仿宋"/>
              </w:rPr>
              <w:t xml:space="preserve">学号</w:t>
            </w: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仿宋" w:cs="仿宋" w:eastAsia="仿宋" w:hAnsi="仿宋"/>
              </w:rPr>
              <w:widowControl/>
              <w:jc w:val="center"/>
              <w:textAlignment w:val="baseline"/>
            </w:pPr>
            <w:r w:rsidR="00f61129" w:rsidRPr="00f61129"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仿宋" w:cs="仿宋" w:eastAsia="仿宋" w:hAnsi="仿宋"/>
              </w:rPr>
              <w:t xml:space="preserve">班级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</w:rPr>
              <w:widowControl/>
              <w:jc w:val="center"/>
              <w:textAlignment w:val="baseline"/>
            </w:pPr>
            <w:r w:rsidR="00f61129" w:rsidRP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</w:rPr>
              <w:t xml:space="preserve">1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</w:rPr>
              <w:widowControl/>
              <w:jc w:val="center"/>
              <w:textAlignment w:val="baseline"/>
            </w:pPr>
            <w:r w:rsidR="00f61129" w:rsidRP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</w:rPr>
              <w:t xml:space="preserve">2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</w:rPr>
              <w:widowControl/>
              <w:jc w:val="center"/>
              <w:textAlignment w:val="baseline"/>
            </w:pPr>
            <w:r w:rsidR="00f61129" w:rsidRP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</w:rPr>
              <w:t xml:space="preserve">3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</w:rPr>
              <w:widowControl/>
              <w:jc w:val="center"/>
              <w:textAlignment w:val="baseline"/>
            </w:pPr>
            <w:r w:rsidR="00f61129" w:rsidRP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</w:rPr>
              <w:t xml:space="preserve">4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7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</w:rPr>
              <w:widowControl/>
              <w:jc w:val="center"/>
              <w:textAlignment w:val="baseline"/>
            </w:pPr>
            <w:r w:rsidR="00f61129" w:rsidRPr="00f61129"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仿宋" w:eastAsia="仿宋" w:hAnsi="仿宋"/>
              </w:rPr>
              <w:t xml:space="preserve">5</w:t>
            </w:r>
          </w:p>
        </w:tc>
        <w:tc>
          <w:tcPr>
            <w:textDirection w:val="lrTb"/>
            <w:vAlign w:val="center"/>
            <w:tcW w:type="dxa" w:w="179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98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5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61129"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</w:rPr>
              <w:widowControl/>
              <w:jc w:val="center"/>
              <w:textAlignment w:val="baseline"/>
            </w:pPr>
          </w:p>
        </w:tc>
      </w:tr>
    </w:tbl>
    <w:p w:rsidP="00344846">
      <w:pPr>
        <w:pStyle w:val="Normal"/>
        <w:rPr>
          <w:rStyle w:val="NormalCharacter"/>
          <w:bCs/>
          <w:szCs w:val="22"/>
          <w:sz w:val="21"/>
          <w:kern w:val="0"/>
          <w:lang w:val="en-US" w:eastAsia="zh-CN" w:bidi="ar-SA"/>
          <w:rFonts w:cs="Times New Roman"/>
        </w:rPr>
        <w:widowControl/>
        <w:ind w:firstLine="960" w:firstLineChars="400"/>
        <w:spacing w:line="360" w:before="156" w:lineRule="auto"/>
        <w:jc w:val="left"/>
        <w:textAlignment w:val="baseline"/>
      </w:pPr>
      <w:r w:rsidR="00cb19f0">
        <w:rPr>
          <w:rStyle w:val="NormalCharacter"/>
          <w:bCs/>
          <w:szCs w:val="24"/>
          <w:sz w:val="24"/>
          <w:kern w:val="0"/>
          <w:lang w:val="en-US" w:eastAsia="zh-CN" w:bidi="ar-SA"/>
          <w:rFonts w:ascii="仿宋_GB2312" w:cs="Times New Roman" w:eastAsia="仿宋_GB2312"/>
        </w:rPr>
        <w:t xml:space="preserve">学院分管</w:t>
      </w:r>
      <w:r w:rsidR="00f61129">
        <w:rPr>
          <w:rStyle w:val="NormalCharacter"/>
          <w:bCs/>
          <w:szCs w:val="24"/>
          <w:sz w:val="24"/>
          <w:kern w:val="0"/>
          <w:lang w:val="en-US" w:eastAsia="zh-CN" w:bidi="ar-SA"/>
          <w:rFonts w:ascii="仿宋_GB2312" w:cs="Times New Roman" w:eastAsia="仿宋_GB2312"/>
        </w:rPr>
        <w:t xml:space="preserve">领导意见</w:t>
      </w:r>
      <w:r w:rsidR="00344846">
        <w:rPr>
          <w:rStyle w:val="NormalCharacter"/>
          <w:bCs/>
          <w:szCs w:val="24"/>
          <w:sz w:val="24"/>
          <w:kern w:val="0"/>
          <w:lang w:val="en-US" w:eastAsia="zh-CN" w:bidi="ar-SA"/>
          <w:rFonts w:ascii="仿宋_GB2312" w:cs="Times New Roman" w:eastAsia="仿宋_GB2312"/>
        </w:rPr>
        <w:t xml:space="preserve">（签字）</w:t>
      </w:r>
      <w:r w:rsidR="00f61129">
        <w:rPr>
          <w:rStyle w:val="NormalCharacter"/>
          <w:bCs/>
          <w:szCs w:val="22"/>
          <w:sz w:val="21"/>
          <w:kern w:val="0"/>
          <w:lang w:val="en-US" w:eastAsia="zh-CN" w:bidi="ar-SA"/>
          <w:rFonts w:cs="Times New Roman"/>
        </w:rPr>
        <w:t xml:space="preserve">：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宋体" w:hAnsi="宋体"/>
        </w:rPr>
        <w:spacing w:line="500" w:lineRule="exact"/>
        <w:jc w:val="both"/>
        <w:textAlignment w:val="baseline"/>
      </w:pPr>
    </w:p>
    <w:sectPr>
      <w:footerReference w:type="even" r:id="rId3"/>
      <w:footerReference w:type="default" r:id="rId4"/>
      <w:vAlign w:val="top"/>
      <w:type w:val="nextPage"/>
      <w:pgSz w:h="16838" w:w="11906" w:orient="portrait"/>
      <w:pgMar w:gutter="0" w:header="851" w:top="1304" w:bottom="1304" w:footer="992" w:left="1758" w:right="1758"/>
      <w:lnNumType w:countBy="0"/>
      <w:paperSrc w:first="0" w:other="0"/>
      <w:cols w:space="720" w:num="1"/>
      <w:docGrid w:charSpace="0" w:linePitch="312" w:type="lines"/>
    </w:sectPr>
  </w:body>
</w:document>
</file>

<file path=treport/opRecord.xml>
</file>